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B28FAC" w14:textId="77777777" w:rsidR="00F93CBF" w:rsidRPr="00564BA2" w:rsidRDefault="00F93CBF">
      <w:pPr>
        <w:rPr>
          <w:rStyle w:val="Uwydatnienie"/>
        </w:rPr>
      </w:pPr>
    </w:p>
    <w:p w14:paraId="0CDEF83A" w14:textId="77777777" w:rsidR="00182A32" w:rsidRDefault="00182A32">
      <w:pPr>
        <w:rPr>
          <w:b/>
          <w:bCs/>
          <w:sz w:val="24"/>
          <w:szCs w:val="24"/>
        </w:rPr>
      </w:pPr>
    </w:p>
    <w:p w14:paraId="5D106DBD" w14:textId="77777777" w:rsidR="00182A32" w:rsidRPr="00F93CBF" w:rsidRDefault="00182A32">
      <w:pPr>
        <w:rPr>
          <w:b/>
          <w:bCs/>
          <w:sz w:val="24"/>
          <w:szCs w:val="24"/>
        </w:rPr>
      </w:pPr>
    </w:p>
    <w:p w14:paraId="1879B357" w14:textId="77777777" w:rsidR="00087126" w:rsidRDefault="00087126" w:rsidP="005C377D">
      <w:pPr>
        <w:jc w:val="center"/>
        <w:rPr>
          <w:b/>
          <w:bCs/>
          <w:sz w:val="36"/>
          <w:szCs w:val="36"/>
        </w:rPr>
      </w:pPr>
    </w:p>
    <w:p w14:paraId="642BFFCA" w14:textId="77777777" w:rsidR="00087126" w:rsidRDefault="00087126" w:rsidP="005C377D">
      <w:pPr>
        <w:jc w:val="center"/>
        <w:rPr>
          <w:b/>
          <w:bCs/>
          <w:sz w:val="36"/>
          <w:szCs w:val="36"/>
        </w:rPr>
      </w:pPr>
    </w:p>
    <w:p w14:paraId="459D5A0E" w14:textId="77777777" w:rsidR="00087126" w:rsidRPr="00087126" w:rsidRDefault="00087126" w:rsidP="005C377D">
      <w:pPr>
        <w:jc w:val="center"/>
        <w:rPr>
          <w:rFonts w:cstheme="minorHAnsi"/>
          <w:b/>
          <w:bCs/>
          <w:sz w:val="36"/>
          <w:szCs w:val="36"/>
        </w:rPr>
      </w:pPr>
    </w:p>
    <w:p w14:paraId="7DE3E942" w14:textId="0700D2A3" w:rsidR="00F93CBF" w:rsidRPr="00087126" w:rsidRDefault="00F93CBF" w:rsidP="005C377D">
      <w:pPr>
        <w:jc w:val="center"/>
        <w:rPr>
          <w:rFonts w:cstheme="minorHAnsi"/>
          <w:b/>
          <w:bCs/>
          <w:sz w:val="36"/>
          <w:szCs w:val="36"/>
        </w:rPr>
      </w:pPr>
      <w:r w:rsidRPr="00087126">
        <w:rPr>
          <w:rFonts w:cstheme="minorHAnsi"/>
          <w:b/>
          <w:bCs/>
          <w:sz w:val="36"/>
          <w:szCs w:val="36"/>
        </w:rPr>
        <w:t>SPECYFIKACJA WARUNKÓW ZAMÓWIENIA</w:t>
      </w:r>
      <w:r w:rsidR="00182A32" w:rsidRPr="00087126">
        <w:rPr>
          <w:rFonts w:cstheme="minorHAnsi"/>
          <w:b/>
          <w:bCs/>
          <w:sz w:val="36"/>
          <w:szCs w:val="36"/>
        </w:rPr>
        <w:t xml:space="preserve"> (SWZ)</w:t>
      </w:r>
    </w:p>
    <w:p w14:paraId="5D8761DC" w14:textId="77777777" w:rsidR="00087126" w:rsidRDefault="00182A32" w:rsidP="00182A32">
      <w:pPr>
        <w:spacing w:after="0" w:line="240" w:lineRule="auto"/>
        <w:jc w:val="center"/>
        <w:rPr>
          <w:rFonts w:cstheme="minorHAnsi"/>
          <w:b/>
          <w:bCs/>
          <w:sz w:val="32"/>
          <w:szCs w:val="32"/>
        </w:rPr>
      </w:pPr>
      <w:bookmarkStart w:id="0" w:name="_Hlk190068859"/>
      <w:bookmarkStart w:id="1" w:name="_Hlk190066281"/>
      <w:r w:rsidRPr="00087126">
        <w:rPr>
          <w:rFonts w:cstheme="minorHAnsi"/>
          <w:b/>
          <w:bCs/>
          <w:sz w:val="32"/>
          <w:szCs w:val="32"/>
        </w:rPr>
        <w:t>„</w:t>
      </w:r>
      <w:bookmarkStart w:id="2" w:name="_Hlk190080312"/>
      <w:r w:rsidRPr="00087126">
        <w:rPr>
          <w:rFonts w:cstheme="minorHAnsi"/>
          <w:b/>
          <w:bCs/>
          <w:sz w:val="32"/>
          <w:szCs w:val="32"/>
        </w:rPr>
        <w:t xml:space="preserve">Zakup i dostawa artykułów żywnościowych </w:t>
      </w:r>
    </w:p>
    <w:p w14:paraId="55EACA74" w14:textId="326528BA" w:rsidR="00182A32" w:rsidRPr="00087126" w:rsidRDefault="00182A32" w:rsidP="00182A32">
      <w:pPr>
        <w:spacing w:after="0" w:line="240" w:lineRule="auto"/>
        <w:jc w:val="center"/>
        <w:rPr>
          <w:rFonts w:cstheme="minorHAnsi"/>
          <w:b/>
          <w:bCs/>
          <w:sz w:val="32"/>
          <w:szCs w:val="32"/>
        </w:rPr>
      </w:pPr>
      <w:r w:rsidRPr="00087126">
        <w:rPr>
          <w:rFonts w:cstheme="minorHAnsi"/>
          <w:b/>
          <w:bCs/>
          <w:sz w:val="32"/>
          <w:szCs w:val="32"/>
        </w:rPr>
        <w:t>do Szkoły Podstawowej</w:t>
      </w:r>
      <w:r w:rsidR="00087126">
        <w:rPr>
          <w:rFonts w:cstheme="minorHAnsi"/>
          <w:b/>
          <w:bCs/>
          <w:sz w:val="32"/>
          <w:szCs w:val="32"/>
        </w:rPr>
        <w:t xml:space="preserve"> </w:t>
      </w:r>
      <w:r w:rsidRPr="00087126">
        <w:rPr>
          <w:rFonts w:cstheme="minorHAnsi"/>
          <w:b/>
          <w:bCs/>
          <w:sz w:val="32"/>
          <w:szCs w:val="32"/>
        </w:rPr>
        <w:t xml:space="preserve">nr 6 im. Antoniego Abrahama w Gdyni  </w:t>
      </w:r>
      <w:r w:rsidR="00087126">
        <w:rPr>
          <w:rFonts w:cstheme="minorHAnsi"/>
          <w:b/>
          <w:bCs/>
          <w:sz w:val="32"/>
          <w:szCs w:val="32"/>
        </w:rPr>
        <w:t xml:space="preserve">                      z </w:t>
      </w:r>
      <w:r w:rsidRPr="00087126">
        <w:rPr>
          <w:rFonts w:cstheme="minorHAnsi"/>
          <w:b/>
          <w:bCs/>
          <w:sz w:val="32"/>
          <w:szCs w:val="32"/>
        </w:rPr>
        <w:t xml:space="preserve">podziałem na </w:t>
      </w:r>
      <w:r w:rsidR="00E3441B">
        <w:rPr>
          <w:rFonts w:cstheme="minorHAnsi"/>
          <w:b/>
          <w:bCs/>
          <w:sz w:val="32"/>
          <w:szCs w:val="32"/>
        </w:rPr>
        <w:t>6</w:t>
      </w:r>
      <w:r w:rsidRPr="00087126">
        <w:rPr>
          <w:rFonts w:cstheme="minorHAnsi"/>
          <w:b/>
          <w:bCs/>
          <w:sz w:val="32"/>
          <w:szCs w:val="32"/>
        </w:rPr>
        <w:t xml:space="preserve"> części”.</w:t>
      </w:r>
    </w:p>
    <w:bookmarkEnd w:id="0"/>
    <w:p w14:paraId="1E76A915" w14:textId="77777777" w:rsidR="00182A32" w:rsidRPr="00087126" w:rsidRDefault="00182A32" w:rsidP="00F10813">
      <w:pPr>
        <w:jc w:val="center"/>
        <w:rPr>
          <w:rFonts w:cstheme="minorHAnsi"/>
          <w:b/>
          <w:bCs/>
          <w:sz w:val="36"/>
          <w:szCs w:val="36"/>
        </w:rPr>
      </w:pPr>
    </w:p>
    <w:bookmarkEnd w:id="1"/>
    <w:p w14:paraId="5DF8E404" w14:textId="6AEC35F5" w:rsidR="00F93CBF" w:rsidRPr="00087126" w:rsidRDefault="00F93CBF" w:rsidP="00182A32">
      <w:pPr>
        <w:jc w:val="center"/>
        <w:rPr>
          <w:rFonts w:cstheme="minorHAnsi"/>
          <w:b/>
          <w:bCs/>
          <w:sz w:val="28"/>
          <w:szCs w:val="28"/>
        </w:rPr>
      </w:pPr>
      <w:r w:rsidRPr="00087126">
        <w:rPr>
          <w:rFonts w:cstheme="minorHAnsi"/>
          <w:b/>
          <w:bCs/>
          <w:sz w:val="28"/>
          <w:szCs w:val="28"/>
        </w:rPr>
        <w:t>na podstawie ustawy z dnia 11 września 2019 roku "Prawo zamówień publicznych"</w:t>
      </w:r>
      <w:r w:rsidR="00182A32" w:rsidRPr="00087126">
        <w:rPr>
          <w:rFonts w:cstheme="minorHAnsi"/>
          <w:b/>
          <w:bCs/>
          <w:sz w:val="28"/>
          <w:szCs w:val="28"/>
        </w:rPr>
        <w:t xml:space="preserve"> </w:t>
      </w:r>
      <w:r w:rsidRPr="00087126">
        <w:rPr>
          <w:rFonts w:cstheme="minorHAnsi"/>
          <w:b/>
          <w:bCs/>
          <w:sz w:val="28"/>
          <w:szCs w:val="28"/>
        </w:rPr>
        <w:t>(</w:t>
      </w:r>
      <w:r w:rsidR="00182A32" w:rsidRPr="00087126">
        <w:rPr>
          <w:rFonts w:cstheme="minorHAnsi"/>
          <w:b/>
          <w:bCs/>
          <w:sz w:val="28"/>
          <w:szCs w:val="28"/>
        </w:rPr>
        <w:t>tekst jednolity: Dz. U. z 2024 r., poz. 1320)</w:t>
      </w:r>
    </w:p>
    <w:p w14:paraId="0A69494F" w14:textId="77777777" w:rsidR="00182A32" w:rsidRPr="00087126" w:rsidRDefault="00182A32" w:rsidP="00943658">
      <w:pPr>
        <w:spacing w:after="0" w:line="240" w:lineRule="auto"/>
        <w:jc w:val="center"/>
        <w:rPr>
          <w:rFonts w:cstheme="minorHAnsi"/>
          <w:b/>
          <w:bCs/>
        </w:rPr>
      </w:pPr>
      <w:r w:rsidRPr="00087126">
        <w:rPr>
          <w:rFonts w:cstheme="minorHAnsi"/>
          <w:b/>
          <w:bCs/>
        </w:rPr>
        <w:t>O WARTOŚCI PONIŻEJ PROGU UNIJNEGO</w:t>
      </w:r>
    </w:p>
    <w:p w14:paraId="2D90B03C" w14:textId="042E250F" w:rsidR="00182A32" w:rsidRPr="00087126" w:rsidRDefault="00182A32" w:rsidP="00943658">
      <w:pPr>
        <w:spacing w:after="0" w:line="240" w:lineRule="auto"/>
        <w:jc w:val="center"/>
        <w:rPr>
          <w:rFonts w:cstheme="minorHAnsi"/>
          <w:b/>
          <w:bCs/>
        </w:rPr>
      </w:pPr>
      <w:r w:rsidRPr="00087126">
        <w:rPr>
          <w:rFonts w:cstheme="minorHAnsi"/>
          <w:b/>
          <w:bCs/>
        </w:rPr>
        <w:t>PROWADZONE W TRYBIE PODSTAWOWYM BEZ PRZEPROWADZENIA NEGOCJACJI</w:t>
      </w:r>
    </w:p>
    <w:p w14:paraId="6C5F0276" w14:textId="73C7D5ED" w:rsidR="00F10813" w:rsidRPr="00087126" w:rsidRDefault="001162C3" w:rsidP="00F10813">
      <w:pPr>
        <w:spacing w:after="0" w:line="240" w:lineRule="auto"/>
        <w:jc w:val="center"/>
        <w:rPr>
          <w:rFonts w:cstheme="minorHAnsi"/>
          <w:b/>
          <w:bCs/>
        </w:rPr>
      </w:pPr>
      <w:r w:rsidRPr="00087126">
        <w:rPr>
          <w:rFonts w:cstheme="minorHAnsi"/>
          <w:b/>
          <w:bCs/>
        </w:rPr>
        <w:t>o którym mowa w art. 3 ust. 2 pkt 1 lit. a ustawy Prawo zamówień publicznych,</w:t>
      </w:r>
    </w:p>
    <w:bookmarkEnd w:id="2"/>
    <w:p w14:paraId="29C82D8A" w14:textId="727C6D23" w:rsidR="00F93CBF" w:rsidRDefault="00F93CBF" w:rsidP="00182A32">
      <w:pPr>
        <w:spacing w:after="0" w:line="240" w:lineRule="auto"/>
        <w:jc w:val="center"/>
      </w:pPr>
      <w:r w:rsidRPr="00F10813">
        <w:rPr>
          <w:b/>
          <w:bCs/>
          <w:sz w:val="32"/>
          <w:szCs w:val="32"/>
        </w:rPr>
        <w:t xml:space="preserve"> </w:t>
      </w:r>
    </w:p>
    <w:p w14:paraId="6F61FF55" w14:textId="77777777" w:rsidR="00F10813" w:rsidRDefault="00F10813" w:rsidP="00F10813"/>
    <w:p w14:paraId="641D8038" w14:textId="6D72FD08" w:rsidR="00F93CBF" w:rsidRPr="00F10813" w:rsidRDefault="00F93CBF" w:rsidP="00F10813">
      <w:pPr>
        <w:rPr>
          <w:sz w:val="20"/>
          <w:szCs w:val="20"/>
        </w:rPr>
      </w:pPr>
      <w:r w:rsidRPr="00F10813">
        <w:rPr>
          <w:b/>
          <w:bCs/>
          <w:sz w:val="20"/>
          <w:szCs w:val="20"/>
        </w:rPr>
        <w:t>Zatwierdził:</w:t>
      </w:r>
      <w:r w:rsidRPr="00F10813">
        <w:rPr>
          <w:sz w:val="20"/>
          <w:szCs w:val="20"/>
        </w:rPr>
        <w:t xml:space="preserve"> Ewa Andrzejewska – Dyrektor Szkoły Podstawowej nr 6 im. Antoniego Abrahama w Gdyni</w:t>
      </w:r>
    </w:p>
    <w:p w14:paraId="2E224575" w14:textId="457F8704" w:rsidR="00F93CBF" w:rsidRPr="00F10813" w:rsidRDefault="00F93CBF">
      <w:pPr>
        <w:rPr>
          <w:b/>
          <w:bCs/>
          <w:sz w:val="20"/>
          <w:szCs w:val="20"/>
        </w:rPr>
      </w:pPr>
      <w:r w:rsidRPr="00F10813">
        <w:rPr>
          <w:b/>
          <w:bCs/>
          <w:sz w:val="20"/>
          <w:szCs w:val="20"/>
        </w:rPr>
        <w:t xml:space="preserve">Sporządziła: </w:t>
      </w:r>
    </w:p>
    <w:p w14:paraId="769AA46E" w14:textId="6A0A7473" w:rsidR="00F93CBF" w:rsidRPr="00F10813" w:rsidRDefault="00F93CBF">
      <w:pPr>
        <w:rPr>
          <w:sz w:val="20"/>
          <w:szCs w:val="20"/>
        </w:rPr>
      </w:pPr>
      <w:r w:rsidRPr="00F10813">
        <w:rPr>
          <w:sz w:val="20"/>
          <w:szCs w:val="20"/>
        </w:rPr>
        <w:t>Małgorzata Kamińska- kierownik administracji</w:t>
      </w:r>
    </w:p>
    <w:p w14:paraId="4FC0DCB2" w14:textId="34DF6791" w:rsidR="00F10813" w:rsidRDefault="00F10813"/>
    <w:p w14:paraId="7994E36A" w14:textId="5FE54D1F" w:rsidR="00F10813" w:rsidRDefault="00F10813"/>
    <w:p w14:paraId="5EBF1AD2" w14:textId="77777777" w:rsidR="00943658" w:rsidRDefault="00943658"/>
    <w:p w14:paraId="71DC51E5" w14:textId="77777777" w:rsidR="00943658" w:rsidRDefault="00943658"/>
    <w:p w14:paraId="7BED5386" w14:textId="77777777" w:rsidR="00943658" w:rsidRDefault="00943658"/>
    <w:p w14:paraId="4FD67E20" w14:textId="77777777" w:rsidR="00943658" w:rsidRDefault="00943658"/>
    <w:p w14:paraId="1E0C8808" w14:textId="77777777" w:rsidR="00943658" w:rsidRDefault="00943658"/>
    <w:p w14:paraId="508D8BA2" w14:textId="77777777" w:rsidR="00943658" w:rsidRDefault="00943658"/>
    <w:p w14:paraId="6FFC85C3" w14:textId="77777777" w:rsidR="00943658" w:rsidRDefault="00943658"/>
    <w:p w14:paraId="50B30363" w14:textId="77777777" w:rsidR="00943658" w:rsidRDefault="00943658"/>
    <w:p w14:paraId="480362B7" w14:textId="77777777" w:rsidR="005143A5" w:rsidRDefault="005143A5" w:rsidP="00221155">
      <w:pPr>
        <w:rPr>
          <w:b/>
          <w:bCs/>
        </w:rPr>
      </w:pPr>
    </w:p>
    <w:p w14:paraId="0F0B7476" w14:textId="0EFE27E9" w:rsidR="00F10813" w:rsidRDefault="00F10813" w:rsidP="00F10813">
      <w:pPr>
        <w:jc w:val="center"/>
        <w:rPr>
          <w:b/>
          <w:bCs/>
        </w:rPr>
      </w:pPr>
      <w:r>
        <w:rPr>
          <w:b/>
          <w:bCs/>
        </w:rPr>
        <w:t xml:space="preserve">Gdynia, </w:t>
      </w:r>
      <w:r w:rsidR="00E3441B">
        <w:rPr>
          <w:b/>
          <w:bCs/>
        </w:rPr>
        <w:t>styczeń 2026</w:t>
      </w:r>
    </w:p>
    <w:p w14:paraId="6684C419" w14:textId="77777777" w:rsidR="00763C42" w:rsidRDefault="00763C42" w:rsidP="00FF5F5D">
      <w:pPr>
        <w:jc w:val="center"/>
        <w:rPr>
          <w:b/>
          <w:bCs/>
        </w:rPr>
      </w:pPr>
    </w:p>
    <w:p w14:paraId="3CF8881F" w14:textId="77777777" w:rsidR="001162C3" w:rsidRDefault="001162C3" w:rsidP="00FF5F5D">
      <w:pPr>
        <w:spacing w:after="0" w:line="240" w:lineRule="auto"/>
      </w:pPr>
    </w:p>
    <w:p w14:paraId="6C7F96F6" w14:textId="522D2C51" w:rsidR="00943658" w:rsidRPr="00943658" w:rsidRDefault="00710DD7" w:rsidP="00943658">
      <w:pPr>
        <w:spacing w:after="0" w:line="240" w:lineRule="auto"/>
        <w:rPr>
          <w:b/>
          <w:bCs/>
        </w:rPr>
      </w:pPr>
      <w:r w:rsidRPr="002B1B3D">
        <w:rPr>
          <w:b/>
          <w:bCs/>
        </w:rPr>
        <w:t>I</w:t>
      </w:r>
      <w:r w:rsidR="00943658">
        <w:rPr>
          <w:b/>
          <w:bCs/>
        </w:rPr>
        <w:t>.</w:t>
      </w:r>
      <w:r>
        <w:rPr>
          <w:b/>
          <w:bCs/>
        </w:rPr>
        <w:t xml:space="preserve"> </w:t>
      </w:r>
      <w:r w:rsidRPr="002B1B3D">
        <w:rPr>
          <w:b/>
          <w:bCs/>
        </w:rPr>
        <w:t xml:space="preserve"> </w:t>
      </w:r>
      <w:r w:rsidR="00943658" w:rsidRPr="00943658">
        <w:rPr>
          <w:b/>
          <w:bCs/>
        </w:rPr>
        <w:t>NAZWA ORAZ ADRES ZAMAWIAJĄCEGO/OSOBY UPRAWNIONE DO KOMUNIKOWANIA SIĘ Z</w:t>
      </w:r>
    </w:p>
    <w:p w14:paraId="70E6E012" w14:textId="0B2AD564" w:rsidR="00710DD7" w:rsidRPr="00943658" w:rsidRDefault="00943658" w:rsidP="00943658">
      <w:pPr>
        <w:spacing w:after="0" w:line="240" w:lineRule="auto"/>
        <w:ind w:left="851" w:hanging="709"/>
        <w:rPr>
          <w:b/>
          <w:bCs/>
        </w:rPr>
      </w:pPr>
      <w:r>
        <w:rPr>
          <w:b/>
          <w:bCs/>
        </w:rPr>
        <w:t xml:space="preserve"> </w:t>
      </w:r>
      <w:r w:rsidRPr="00943658">
        <w:rPr>
          <w:b/>
          <w:bCs/>
        </w:rPr>
        <w:t>WYKONAWCAMI</w:t>
      </w:r>
    </w:p>
    <w:p w14:paraId="14EE2EF2" w14:textId="77777777" w:rsidR="00943658" w:rsidRDefault="00943658" w:rsidP="00943658">
      <w:pPr>
        <w:spacing w:after="0" w:line="240" w:lineRule="auto"/>
        <w:rPr>
          <w:b/>
          <w:bCs/>
        </w:rPr>
      </w:pPr>
    </w:p>
    <w:p w14:paraId="31567357" w14:textId="4E99CEAF" w:rsidR="00943658" w:rsidRPr="00943658" w:rsidRDefault="00710DD7" w:rsidP="00480A9F">
      <w:pPr>
        <w:spacing w:after="0" w:line="240" w:lineRule="auto"/>
        <w:rPr>
          <w:b/>
          <w:bCs/>
        </w:rPr>
      </w:pPr>
      <w:r w:rsidRPr="002B1B3D">
        <w:rPr>
          <w:b/>
          <w:bCs/>
        </w:rPr>
        <w:t xml:space="preserve"> </w:t>
      </w:r>
      <w:r w:rsidR="00480A9F">
        <w:rPr>
          <w:b/>
          <w:bCs/>
        </w:rPr>
        <w:t xml:space="preserve"> </w:t>
      </w:r>
      <w:r w:rsidR="00943658" w:rsidRPr="00943658">
        <w:rPr>
          <w:b/>
          <w:bCs/>
        </w:rPr>
        <w:t xml:space="preserve">1. </w:t>
      </w:r>
      <w:r w:rsidR="00480A9F">
        <w:rPr>
          <w:b/>
          <w:bCs/>
        </w:rPr>
        <w:t xml:space="preserve">  </w:t>
      </w:r>
      <w:r w:rsidR="00943658" w:rsidRPr="00943658">
        <w:rPr>
          <w:b/>
          <w:bCs/>
        </w:rPr>
        <w:t>ZAMAWIAJĄCY:</w:t>
      </w:r>
    </w:p>
    <w:p w14:paraId="5C93B0F6" w14:textId="18A7FCC3" w:rsidR="00943658" w:rsidRPr="0017770E" w:rsidRDefault="00943658" w:rsidP="00480A9F">
      <w:pPr>
        <w:spacing w:after="0" w:line="240" w:lineRule="auto"/>
        <w:ind w:firstLine="426"/>
        <w:rPr>
          <w:rFonts w:cstheme="minorHAnsi"/>
          <w:sz w:val="20"/>
          <w:szCs w:val="20"/>
        </w:rPr>
      </w:pPr>
      <w:r w:rsidRPr="0017770E">
        <w:rPr>
          <w:rFonts w:cstheme="minorHAnsi"/>
          <w:sz w:val="20"/>
          <w:szCs w:val="20"/>
        </w:rPr>
        <w:t>Szkoła Podstawowa nr 6 im. Antoniego Abrahama</w:t>
      </w:r>
    </w:p>
    <w:p w14:paraId="28F8BDD6" w14:textId="70ADEAE2" w:rsidR="00943658" w:rsidRPr="0017770E" w:rsidRDefault="00943658" w:rsidP="00480A9F">
      <w:pPr>
        <w:spacing w:after="0" w:line="240" w:lineRule="auto"/>
        <w:ind w:left="142" w:firstLine="284"/>
        <w:rPr>
          <w:rFonts w:cstheme="minorHAnsi"/>
          <w:sz w:val="20"/>
          <w:szCs w:val="20"/>
        </w:rPr>
      </w:pPr>
      <w:r w:rsidRPr="0017770E">
        <w:rPr>
          <w:rFonts w:cstheme="minorHAnsi"/>
          <w:sz w:val="20"/>
          <w:szCs w:val="20"/>
        </w:rPr>
        <w:t>(jednostka organizacyjna działająca w imieniu Gminy Miasta Gdyni,</w:t>
      </w:r>
    </w:p>
    <w:p w14:paraId="699786DE" w14:textId="03470CCA" w:rsidR="00943658" w:rsidRPr="0017770E" w:rsidRDefault="00943658" w:rsidP="00480A9F">
      <w:pPr>
        <w:spacing w:after="0" w:line="240" w:lineRule="auto"/>
        <w:ind w:firstLine="426"/>
        <w:rPr>
          <w:rFonts w:cstheme="minorHAnsi"/>
          <w:sz w:val="20"/>
          <w:szCs w:val="20"/>
        </w:rPr>
      </w:pPr>
      <w:r w:rsidRPr="0017770E">
        <w:rPr>
          <w:rFonts w:cstheme="minorHAnsi"/>
          <w:sz w:val="20"/>
          <w:szCs w:val="20"/>
        </w:rPr>
        <w:t>ul. Cechowa 22, 81-194 Gdynia)</w:t>
      </w:r>
    </w:p>
    <w:p w14:paraId="165F84E0" w14:textId="54D0BD31" w:rsidR="00943658" w:rsidRPr="0017770E" w:rsidRDefault="00943658" w:rsidP="00480A9F">
      <w:pPr>
        <w:spacing w:after="0" w:line="240" w:lineRule="auto"/>
        <w:ind w:firstLine="426"/>
        <w:rPr>
          <w:rFonts w:cstheme="minorHAnsi"/>
          <w:sz w:val="20"/>
          <w:szCs w:val="20"/>
        </w:rPr>
      </w:pPr>
      <w:r w:rsidRPr="0017770E">
        <w:rPr>
          <w:rFonts w:cstheme="minorHAnsi"/>
          <w:sz w:val="20"/>
          <w:szCs w:val="20"/>
        </w:rPr>
        <w:t>Telefon: +48 725-269-849</w:t>
      </w:r>
    </w:p>
    <w:p w14:paraId="6979358D" w14:textId="2E743D55" w:rsidR="00943658" w:rsidRPr="0017770E" w:rsidRDefault="00480A9F" w:rsidP="00480A9F">
      <w:pPr>
        <w:spacing w:after="0" w:line="240" w:lineRule="auto"/>
        <w:ind w:firstLine="426"/>
        <w:rPr>
          <w:rFonts w:cstheme="minorHAnsi"/>
          <w:sz w:val="20"/>
          <w:szCs w:val="20"/>
        </w:rPr>
      </w:pPr>
      <w:r w:rsidRPr="0017770E">
        <w:rPr>
          <w:rFonts w:cstheme="minorHAnsi"/>
          <w:sz w:val="20"/>
          <w:szCs w:val="20"/>
        </w:rPr>
        <w:t>e-</w:t>
      </w:r>
      <w:r w:rsidR="00943658" w:rsidRPr="0017770E">
        <w:rPr>
          <w:rFonts w:cstheme="minorHAnsi"/>
          <w:sz w:val="20"/>
          <w:szCs w:val="20"/>
        </w:rPr>
        <w:t>mail: sekretariat@sp6.gdynia.pl</w:t>
      </w:r>
    </w:p>
    <w:p w14:paraId="33641DF2" w14:textId="364642D3" w:rsidR="00943658" w:rsidRPr="0017770E" w:rsidRDefault="00943658" w:rsidP="00480A9F">
      <w:pPr>
        <w:spacing w:after="0" w:line="240" w:lineRule="auto"/>
        <w:ind w:firstLine="426"/>
        <w:rPr>
          <w:rFonts w:cstheme="minorHAnsi"/>
          <w:sz w:val="20"/>
          <w:szCs w:val="20"/>
        </w:rPr>
      </w:pPr>
      <w:r w:rsidRPr="0017770E">
        <w:rPr>
          <w:rFonts w:cstheme="minorHAnsi"/>
          <w:sz w:val="20"/>
          <w:szCs w:val="20"/>
        </w:rPr>
        <w:t xml:space="preserve">Strona WWW: </w:t>
      </w:r>
      <w:hyperlink r:id="rId8" w:history="1">
        <w:r w:rsidR="00033042" w:rsidRPr="0017770E">
          <w:rPr>
            <w:rStyle w:val="Hipercze"/>
            <w:rFonts w:cstheme="minorHAnsi"/>
            <w:sz w:val="20"/>
            <w:szCs w:val="20"/>
          </w:rPr>
          <w:t>https://sp6.gdynia.pl/</w:t>
        </w:r>
      </w:hyperlink>
    </w:p>
    <w:p w14:paraId="1EC1B065" w14:textId="78D56425" w:rsidR="00033042" w:rsidRPr="0017770E" w:rsidRDefault="00033042" w:rsidP="00033042">
      <w:pPr>
        <w:spacing w:after="0" w:line="240" w:lineRule="auto"/>
        <w:rPr>
          <w:rFonts w:cstheme="minorHAnsi"/>
          <w:sz w:val="20"/>
          <w:szCs w:val="20"/>
        </w:rPr>
      </w:pPr>
      <w:r w:rsidRPr="0017770E">
        <w:rPr>
          <w:rFonts w:cstheme="minorHAnsi"/>
          <w:sz w:val="20"/>
          <w:szCs w:val="20"/>
        </w:rPr>
        <w:t xml:space="preserve">         </w:t>
      </w:r>
      <w:hyperlink r:id="rId9" w:history="1">
        <w:r w:rsidRPr="0017770E">
          <w:rPr>
            <w:rStyle w:val="Hipercze"/>
            <w:rFonts w:cstheme="minorHAnsi"/>
            <w:sz w:val="20"/>
            <w:szCs w:val="20"/>
          </w:rPr>
          <w:t>https://bip.um.gdynia.pl/szkola-podstawowa-nr-6,490/szkola-podstawowa-nr-6,501635</w:t>
        </w:r>
      </w:hyperlink>
    </w:p>
    <w:p w14:paraId="2AF17BB2" w14:textId="77777777" w:rsidR="00943658" w:rsidRPr="0017770E" w:rsidRDefault="00943658" w:rsidP="00710DD7">
      <w:pPr>
        <w:spacing w:after="0" w:line="240" w:lineRule="auto"/>
        <w:rPr>
          <w:b/>
          <w:bCs/>
          <w:sz w:val="20"/>
          <w:szCs w:val="20"/>
        </w:rPr>
      </w:pPr>
    </w:p>
    <w:p w14:paraId="3FDE1E0E" w14:textId="1572DF49" w:rsidR="001162C3" w:rsidRDefault="00943658" w:rsidP="00480A9F">
      <w:pPr>
        <w:spacing w:after="0" w:line="240" w:lineRule="auto"/>
        <w:ind w:left="426" w:hanging="284"/>
        <w:rPr>
          <w:b/>
          <w:bCs/>
        </w:rPr>
      </w:pPr>
      <w:r w:rsidRPr="00943658">
        <w:rPr>
          <w:b/>
          <w:bCs/>
        </w:rPr>
        <w:t xml:space="preserve">2. </w:t>
      </w:r>
      <w:r w:rsidR="00480A9F">
        <w:rPr>
          <w:b/>
          <w:bCs/>
        </w:rPr>
        <w:t xml:space="preserve"> </w:t>
      </w:r>
      <w:r w:rsidRPr="00943658">
        <w:rPr>
          <w:b/>
          <w:bCs/>
        </w:rPr>
        <w:t>Adres strony internetowej, na której jest prowadzone postępowanie i na której będą dostępne</w:t>
      </w:r>
      <w:r>
        <w:rPr>
          <w:b/>
          <w:bCs/>
        </w:rPr>
        <w:t xml:space="preserve">    </w:t>
      </w:r>
      <w:r w:rsidRPr="00943658">
        <w:rPr>
          <w:b/>
          <w:bCs/>
        </w:rPr>
        <w:t>wszelkie dokumenty związane z prowadzoną procedurą:</w:t>
      </w:r>
      <w:r w:rsidR="001162C3" w:rsidRPr="001162C3">
        <w:t xml:space="preserve"> </w:t>
      </w:r>
      <w:hyperlink r:id="rId10" w:history="1">
        <w:r w:rsidR="001162C3" w:rsidRPr="005D02D7">
          <w:rPr>
            <w:rStyle w:val="Hipercze"/>
            <w:b/>
            <w:bCs/>
          </w:rPr>
          <w:t>https://ezamowienia.gov.pl</w:t>
        </w:r>
      </w:hyperlink>
    </w:p>
    <w:p w14:paraId="4081730E" w14:textId="0618E61F" w:rsidR="00943658" w:rsidRPr="0017770E" w:rsidRDefault="00480A9F" w:rsidP="00480A9F">
      <w:pPr>
        <w:spacing w:after="0" w:line="240" w:lineRule="auto"/>
        <w:ind w:firstLine="284"/>
        <w:rPr>
          <w:rFonts w:cstheme="minorHAnsi"/>
          <w:sz w:val="20"/>
          <w:szCs w:val="20"/>
        </w:rPr>
      </w:pPr>
      <w:r w:rsidRPr="0017770E">
        <w:rPr>
          <w:rFonts w:cstheme="minorHAnsi"/>
          <w:sz w:val="20"/>
          <w:szCs w:val="20"/>
        </w:rPr>
        <w:t xml:space="preserve">   </w:t>
      </w:r>
      <w:r w:rsidR="00943658" w:rsidRPr="0017770E">
        <w:rPr>
          <w:rFonts w:cstheme="minorHAnsi"/>
          <w:sz w:val="20"/>
          <w:szCs w:val="20"/>
        </w:rPr>
        <w:t>- dalej zwana „Platforma zakupowa” lub „Platforma”.</w:t>
      </w:r>
    </w:p>
    <w:p w14:paraId="4127B607" w14:textId="49A149AB" w:rsidR="00943658" w:rsidRPr="0017770E" w:rsidRDefault="00480A9F" w:rsidP="00943658">
      <w:pPr>
        <w:spacing w:after="0" w:line="240" w:lineRule="auto"/>
        <w:ind w:firstLine="426"/>
        <w:rPr>
          <w:rFonts w:cstheme="minorHAnsi"/>
          <w:sz w:val="20"/>
          <w:szCs w:val="20"/>
        </w:rPr>
      </w:pPr>
      <w:r w:rsidRPr="0017770E">
        <w:rPr>
          <w:rFonts w:cstheme="minorHAnsi"/>
          <w:sz w:val="20"/>
          <w:szCs w:val="20"/>
        </w:rPr>
        <w:t xml:space="preserve">  </w:t>
      </w:r>
      <w:r w:rsidR="00943658" w:rsidRPr="0017770E">
        <w:rPr>
          <w:rFonts w:cstheme="minorHAnsi"/>
          <w:sz w:val="20"/>
          <w:szCs w:val="20"/>
        </w:rPr>
        <w:t>Postępowanie można wyszukać również ze strony głównej Platformy e-Zamówienia (przycisk</w:t>
      </w:r>
    </w:p>
    <w:p w14:paraId="2B7F117F" w14:textId="4B93F6F1" w:rsidR="00943658" w:rsidRPr="0017770E" w:rsidRDefault="00480A9F" w:rsidP="00943658">
      <w:pPr>
        <w:spacing w:after="0" w:line="240" w:lineRule="auto"/>
        <w:ind w:firstLine="426"/>
        <w:rPr>
          <w:rFonts w:cstheme="minorHAnsi"/>
          <w:sz w:val="20"/>
          <w:szCs w:val="20"/>
        </w:rPr>
      </w:pPr>
      <w:r w:rsidRPr="0017770E">
        <w:rPr>
          <w:rFonts w:cstheme="minorHAnsi"/>
          <w:sz w:val="20"/>
          <w:szCs w:val="20"/>
        </w:rPr>
        <w:t xml:space="preserve"> </w:t>
      </w:r>
      <w:r w:rsidR="00943658" w:rsidRPr="0017770E">
        <w:rPr>
          <w:rFonts w:cstheme="minorHAnsi"/>
          <w:sz w:val="20"/>
          <w:szCs w:val="20"/>
        </w:rPr>
        <w:t>„Przeglądaj postępowania/konkursy”).</w:t>
      </w:r>
    </w:p>
    <w:p w14:paraId="164A14D5" w14:textId="49C92109" w:rsidR="0017770E" w:rsidRPr="0017770E" w:rsidRDefault="00480A9F" w:rsidP="00E764FF">
      <w:pPr>
        <w:pStyle w:val="Nagwek3"/>
        <w:ind w:left="567" w:hanging="141"/>
        <w:rPr>
          <w:rFonts w:cstheme="minorHAnsi"/>
          <w:b/>
          <w:bCs/>
          <w:sz w:val="20"/>
          <w:szCs w:val="20"/>
        </w:rPr>
      </w:pPr>
      <w:r w:rsidRPr="0017770E">
        <w:rPr>
          <w:rFonts w:cstheme="minorHAnsi"/>
          <w:b/>
          <w:bCs/>
          <w:sz w:val="20"/>
          <w:szCs w:val="20"/>
        </w:rPr>
        <w:t xml:space="preserve"> </w:t>
      </w:r>
    </w:p>
    <w:p w14:paraId="6105B4FF" w14:textId="5D67E7D3" w:rsidR="00943658" w:rsidRPr="00943658" w:rsidRDefault="00943658" w:rsidP="00480A9F">
      <w:pPr>
        <w:spacing w:after="0" w:line="240" w:lineRule="auto"/>
        <w:ind w:firstLine="142"/>
        <w:rPr>
          <w:b/>
          <w:bCs/>
        </w:rPr>
      </w:pPr>
      <w:r w:rsidRPr="00943658">
        <w:rPr>
          <w:b/>
          <w:bCs/>
        </w:rPr>
        <w:t xml:space="preserve">3. </w:t>
      </w:r>
      <w:r w:rsidR="00480A9F">
        <w:rPr>
          <w:b/>
          <w:bCs/>
        </w:rPr>
        <w:t xml:space="preserve"> </w:t>
      </w:r>
      <w:r w:rsidRPr="00943658">
        <w:rPr>
          <w:b/>
          <w:bCs/>
        </w:rPr>
        <w:t>OSOBY UPRAWNIONE DO KOMUNIKOWANIA SIĘ Z WYKONAWCAMI:</w:t>
      </w:r>
    </w:p>
    <w:p w14:paraId="32FD8A48" w14:textId="4C81DADB" w:rsidR="00943658" w:rsidRPr="0017770E" w:rsidRDefault="00943658" w:rsidP="00943658">
      <w:pPr>
        <w:spacing w:after="0" w:line="240" w:lineRule="auto"/>
        <w:rPr>
          <w:sz w:val="20"/>
          <w:szCs w:val="20"/>
        </w:rPr>
      </w:pPr>
      <w:r w:rsidRPr="0017770E">
        <w:rPr>
          <w:sz w:val="20"/>
          <w:szCs w:val="20"/>
        </w:rPr>
        <w:t xml:space="preserve">       </w:t>
      </w:r>
      <w:r w:rsidR="00480A9F" w:rsidRPr="0017770E">
        <w:rPr>
          <w:sz w:val="20"/>
          <w:szCs w:val="20"/>
        </w:rPr>
        <w:t xml:space="preserve">  </w:t>
      </w:r>
      <w:r w:rsidRPr="0017770E">
        <w:rPr>
          <w:sz w:val="20"/>
          <w:szCs w:val="20"/>
        </w:rPr>
        <w:t>Zamawiający wyznacza następujące osoby do kontaktu z wykonawcami:</w:t>
      </w:r>
    </w:p>
    <w:p w14:paraId="51E3137D" w14:textId="5AB4AA68" w:rsidR="00943658" w:rsidRDefault="00943658" w:rsidP="00943658">
      <w:pPr>
        <w:spacing w:after="0"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480A9F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prowadząca sprawę</w:t>
      </w:r>
      <w:r w:rsidRPr="00FB2287">
        <w:rPr>
          <w:b/>
          <w:bCs/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r w:rsidRPr="00FB2287">
        <w:rPr>
          <w:sz w:val="20"/>
          <w:szCs w:val="20"/>
        </w:rPr>
        <w:t xml:space="preserve">Małgorzata Kamińska- kierownik administracji </w:t>
      </w:r>
    </w:p>
    <w:p w14:paraId="0F6F7D9A" w14:textId="1F7ECDB5" w:rsidR="00943658" w:rsidRDefault="00943658" w:rsidP="00943658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480A9F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</w:t>
      </w:r>
      <w:r w:rsidRPr="00FB2287">
        <w:rPr>
          <w:sz w:val="20"/>
          <w:szCs w:val="20"/>
        </w:rPr>
        <w:t xml:space="preserve">e-mail: </w:t>
      </w:r>
      <w:hyperlink r:id="rId11" w:history="1">
        <w:r w:rsidRPr="00FB2287">
          <w:rPr>
            <w:rStyle w:val="Hipercze"/>
            <w:sz w:val="20"/>
            <w:szCs w:val="20"/>
          </w:rPr>
          <w:t>kierownik@sp6.gdynia.pl</w:t>
        </w:r>
      </w:hyperlink>
      <w:r w:rsidRPr="00FB2287">
        <w:rPr>
          <w:sz w:val="20"/>
          <w:szCs w:val="20"/>
        </w:rPr>
        <w:t xml:space="preserve"> </w:t>
      </w:r>
    </w:p>
    <w:p w14:paraId="2574DF7D" w14:textId="77777777" w:rsidR="0017770E" w:rsidRDefault="0017770E" w:rsidP="00943658">
      <w:pPr>
        <w:spacing w:after="0" w:line="240" w:lineRule="auto"/>
        <w:rPr>
          <w:sz w:val="20"/>
          <w:szCs w:val="20"/>
        </w:rPr>
      </w:pPr>
    </w:p>
    <w:p w14:paraId="24B46FBA" w14:textId="51F5C0DD" w:rsidR="00943658" w:rsidRPr="0017770E" w:rsidRDefault="00943658" w:rsidP="00480A9F">
      <w:pPr>
        <w:spacing w:after="0" w:line="240" w:lineRule="auto"/>
        <w:ind w:left="426" w:hanging="426"/>
        <w:rPr>
          <w:rFonts w:cstheme="minorHAnsi"/>
          <w:b/>
          <w:bCs/>
          <w:sz w:val="20"/>
          <w:szCs w:val="20"/>
        </w:rPr>
      </w:pPr>
      <w:r w:rsidRPr="0017770E">
        <w:rPr>
          <w:rFonts w:cstheme="minorHAnsi"/>
          <w:b/>
          <w:bCs/>
          <w:sz w:val="20"/>
          <w:szCs w:val="20"/>
        </w:rPr>
        <w:t xml:space="preserve">      </w:t>
      </w:r>
      <w:r w:rsidR="00480A9F" w:rsidRPr="0017770E">
        <w:rPr>
          <w:rFonts w:cstheme="minorHAnsi"/>
          <w:b/>
          <w:bCs/>
          <w:sz w:val="20"/>
          <w:szCs w:val="20"/>
        </w:rPr>
        <w:t xml:space="preserve">  </w:t>
      </w:r>
      <w:r w:rsidRPr="0017770E">
        <w:rPr>
          <w:rFonts w:cstheme="minorHAnsi"/>
          <w:b/>
          <w:bCs/>
          <w:sz w:val="20"/>
          <w:szCs w:val="20"/>
        </w:rPr>
        <w:t xml:space="preserve"> Ze względu na obowiązkową pisemność postępowania wszystkie ewentualne wyjaśnienia ustne </w:t>
      </w:r>
      <w:r w:rsidR="00480A9F" w:rsidRPr="0017770E">
        <w:rPr>
          <w:rFonts w:cstheme="minorHAnsi"/>
          <w:b/>
          <w:bCs/>
          <w:sz w:val="20"/>
          <w:szCs w:val="20"/>
        </w:rPr>
        <w:t xml:space="preserve"> </w:t>
      </w:r>
      <w:r w:rsidRPr="0017770E">
        <w:rPr>
          <w:rFonts w:cstheme="minorHAnsi"/>
          <w:b/>
          <w:bCs/>
          <w:sz w:val="20"/>
          <w:szCs w:val="20"/>
        </w:rPr>
        <w:t>nie</w:t>
      </w:r>
      <w:r w:rsidR="00480A9F" w:rsidRPr="0017770E">
        <w:rPr>
          <w:rFonts w:cstheme="minorHAnsi"/>
          <w:b/>
          <w:bCs/>
          <w:sz w:val="20"/>
          <w:szCs w:val="20"/>
        </w:rPr>
        <w:t xml:space="preserve"> </w:t>
      </w:r>
      <w:r w:rsidRPr="0017770E">
        <w:rPr>
          <w:rFonts w:cstheme="minorHAnsi"/>
          <w:b/>
          <w:bCs/>
          <w:sz w:val="20"/>
          <w:szCs w:val="20"/>
        </w:rPr>
        <w:t xml:space="preserve"> są dla stron postępowania tj. Wykonawcy oraz Zamawiającego wiążące.</w:t>
      </w:r>
    </w:p>
    <w:p w14:paraId="2D1F42D2" w14:textId="77777777" w:rsidR="003B2955" w:rsidRPr="0017770E" w:rsidRDefault="003B2955" w:rsidP="00710DD7">
      <w:pPr>
        <w:spacing w:after="0" w:line="240" w:lineRule="auto"/>
        <w:rPr>
          <w:rFonts w:cstheme="minorHAnsi"/>
          <w:sz w:val="20"/>
          <w:szCs w:val="20"/>
        </w:rPr>
      </w:pPr>
    </w:p>
    <w:p w14:paraId="3ED7BEFD" w14:textId="77777777" w:rsidR="00943658" w:rsidRDefault="00943658" w:rsidP="00943658">
      <w:pPr>
        <w:spacing w:after="0" w:line="240" w:lineRule="auto"/>
        <w:rPr>
          <w:b/>
          <w:bCs/>
          <w:sz w:val="20"/>
          <w:szCs w:val="20"/>
        </w:rPr>
      </w:pPr>
      <w:r w:rsidRPr="00943658">
        <w:rPr>
          <w:b/>
          <w:bCs/>
          <w:sz w:val="20"/>
          <w:szCs w:val="20"/>
        </w:rPr>
        <w:t>II. TRYB UDZIELENIA ZAMÓWIENIA</w:t>
      </w:r>
    </w:p>
    <w:p w14:paraId="38CFE5B2" w14:textId="77777777" w:rsidR="0017770E" w:rsidRPr="00943658" w:rsidRDefault="0017770E" w:rsidP="00943658">
      <w:pPr>
        <w:spacing w:after="0" w:line="240" w:lineRule="auto"/>
        <w:rPr>
          <w:b/>
          <w:bCs/>
          <w:sz w:val="20"/>
          <w:szCs w:val="20"/>
        </w:rPr>
      </w:pPr>
    </w:p>
    <w:p w14:paraId="4636DE0D" w14:textId="0AD0C369" w:rsidR="00943658" w:rsidRDefault="00943658" w:rsidP="00943658">
      <w:pPr>
        <w:pStyle w:val="Akapitzlist"/>
        <w:numPr>
          <w:ilvl w:val="0"/>
          <w:numId w:val="9"/>
        </w:numPr>
        <w:spacing w:after="0" w:line="240" w:lineRule="auto"/>
        <w:ind w:left="426" w:hanging="284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Postępowanie udzielenie zamówienia publicznego prowadzone jest w oparciu o przepisy ustawy z dnia 11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września 2019 r. Prawo zamówień publicznych (tekst jednolity: Dz. U. z 2024 r., poz. 1320</w:t>
      </w:r>
      <w:r w:rsidR="008E0CF7">
        <w:rPr>
          <w:sz w:val="20"/>
          <w:szCs w:val="20"/>
        </w:rPr>
        <w:t xml:space="preserve"> ze </w:t>
      </w:r>
      <w:proofErr w:type="spellStart"/>
      <w:r w:rsidR="008E0CF7">
        <w:rPr>
          <w:sz w:val="20"/>
          <w:szCs w:val="20"/>
        </w:rPr>
        <w:t>zm</w:t>
      </w:r>
      <w:proofErr w:type="spellEnd"/>
      <w:r w:rsidRPr="00943658">
        <w:rPr>
          <w:sz w:val="20"/>
          <w:szCs w:val="20"/>
        </w:rPr>
        <w:t>), zwanej dalej „</w:t>
      </w:r>
      <w:proofErr w:type="spellStart"/>
      <w:r w:rsidRPr="00943658">
        <w:rPr>
          <w:sz w:val="20"/>
          <w:szCs w:val="20"/>
        </w:rPr>
        <w:t>Pzp</w:t>
      </w:r>
      <w:proofErr w:type="spellEnd"/>
      <w:r w:rsidRPr="00943658">
        <w:rPr>
          <w:sz w:val="20"/>
          <w:szCs w:val="20"/>
        </w:rPr>
        <w:t>”, aktów wykonawczych wydanych na jej podstawie.</w:t>
      </w:r>
    </w:p>
    <w:p w14:paraId="16FA67DE" w14:textId="77777777" w:rsidR="00943658" w:rsidRDefault="00943658" w:rsidP="00943658">
      <w:pPr>
        <w:pStyle w:val="Akapitzlist"/>
        <w:numPr>
          <w:ilvl w:val="0"/>
          <w:numId w:val="9"/>
        </w:numPr>
        <w:spacing w:after="0" w:line="240" w:lineRule="auto"/>
        <w:ind w:left="426" w:hanging="284"/>
        <w:jc w:val="both"/>
        <w:rPr>
          <w:sz w:val="20"/>
          <w:szCs w:val="20"/>
        </w:rPr>
      </w:pPr>
      <w:r w:rsidRPr="00943658">
        <w:rPr>
          <w:sz w:val="20"/>
          <w:szCs w:val="20"/>
        </w:rPr>
        <w:t xml:space="preserve">Postępowanie prowadzone jest w trybie podstawowym bez negocjacji na podstawie art. 275 pkt 1 </w:t>
      </w:r>
      <w:proofErr w:type="spellStart"/>
      <w:r w:rsidRPr="00943658">
        <w:rPr>
          <w:sz w:val="20"/>
          <w:szCs w:val="20"/>
        </w:rPr>
        <w:t>Pzp</w:t>
      </w:r>
      <w:proofErr w:type="spellEnd"/>
      <w:r w:rsidRPr="00943658">
        <w:rPr>
          <w:sz w:val="20"/>
          <w:szCs w:val="20"/>
        </w:rPr>
        <w:t>.</w:t>
      </w:r>
    </w:p>
    <w:p w14:paraId="2C335BE3" w14:textId="77777777" w:rsidR="0017770E" w:rsidRPr="0017770E" w:rsidRDefault="00943658" w:rsidP="0017770E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ind w:left="426" w:hanging="284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Warunki zamówienia dotyczące przedmiotowego zamówienia oraz postępowania o udzielenie zamówienia zostały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określone wyłącznie w niniejszej specyfikacji warunków zamówienia wraz z załącznikami, zwanej dalej „SWZ”. SWZ, jej ewentualne zmiany lub wyjaśnienia oraz inne dokumenty lub informacje bezpośrednio związane z niniejszym postępowaniem o udzielenie zamówienia udostępniane są na stronie internetowej prowadzonego postępowania (znajdującej się na elektronicznej platformie zakupowej): </w:t>
      </w:r>
      <w:hyperlink r:id="rId12" w:history="1">
        <w:r w:rsidR="001162C3" w:rsidRPr="005D02D7">
          <w:rPr>
            <w:rStyle w:val="Hipercze"/>
            <w:b/>
            <w:bCs/>
            <w:sz w:val="20"/>
            <w:szCs w:val="20"/>
          </w:rPr>
          <w:t>https://ezamowienia.gov.pl</w:t>
        </w:r>
      </w:hyperlink>
    </w:p>
    <w:p w14:paraId="09B6D7AF" w14:textId="4ED06805" w:rsidR="00943658" w:rsidRPr="0017770E" w:rsidRDefault="00943658" w:rsidP="0017770E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ind w:left="426" w:hanging="284"/>
        <w:jc w:val="both"/>
        <w:rPr>
          <w:sz w:val="20"/>
          <w:szCs w:val="20"/>
        </w:rPr>
      </w:pPr>
      <w:r w:rsidRPr="0017770E">
        <w:rPr>
          <w:sz w:val="20"/>
          <w:szCs w:val="20"/>
        </w:rPr>
        <w:t>Wykonawca może zwrócić się do Zamawiającego z wnioskiem o wyjaśnienie treści SWZ. Zamawiający udzieli   wyjaśnień niezwłocznie, jednak nie później niż na 2 dni przed upływem terminu składania ofert, pod warunkiem, że wniosek o wyjaśnienie treści SWZ wpłynął do Zamawiającego nie później niż na 4 dni przed upływem terminu składania ofert.</w:t>
      </w:r>
    </w:p>
    <w:p w14:paraId="6878184C" w14:textId="1ADC1FA6" w:rsidR="00943658" w:rsidRPr="00943658" w:rsidRDefault="00943658" w:rsidP="00943658">
      <w:pPr>
        <w:pStyle w:val="Akapitzlist"/>
        <w:numPr>
          <w:ilvl w:val="0"/>
          <w:numId w:val="9"/>
        </w:numPr>
        <w:spacing w:after="0" w:line="240" w:lineRule="auto"/>
        <w:ind w:left="426" w:hanging="284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Zamawiający przedłuży termin składania ofert, jeśli nie udzieli wyjaśnień w terminie, o którym mowa w ust. 4 powyżej, o czas niezbędny do zapoznania się wszystkich zainteresowanych Wykonawców z wyjaśnieniami niezbędnymi do należytego przygotowania i złożenia ofert.</w:t>
      </w:r>
    </w:p>
    <w:p w14:paraId="5DCBEF61" w14:textId="7CBF7CEE" w:rsidR="00943658" w:rsidRDefault="00943658" w:rsidP="00943658">
      <w:pPr>
        <w:spacing w:after="0" w:line="240" w:lineRule="auto"/>
        <w:ind w:left="426" w:hanging="284"/>
        <w:jc w:val="both"/>
        <w:rPr>
          <w:sz w:val="20"/>
          <w:szCs w:val="20"/>
        </w:rPr>
      </w:pPr>
      <w:r w:rsidRPr="00943658">
        <w:rPr>
          <w:b/>
          <w:bCs/>
          <w:sz w:val="20"/>
          <w:szCs w:val="20"/>
        </w:rPr>
        <w:t>6</w:t>
      </w:r>
      <w:r w:rsidRPr="00943658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  </w:t>
      </w:r>
      <w:r w:rsidRPr="00943658">
        <w:rPr>
          <w:sz w:val="20"/>
          <w:szCs w:val="20"/>
        </w:rPr>
        <w:t>W przypadku gdy wniosek o wyjaśnienie treści SWZ nie wpłynie w terminie, o którym mowa w ust. 4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powyżej, Zamawiający nie będzie miał obowiązku udzielania wyjaśnień, ani obowiązku przedłużenia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terminu składania ofert.</w:t>
      </w:r>
    </w:p>
    <w:p w14:paraId="4586C89D" w14:textId="766EF1C1" w:rsidR="00943658" w:rsidRPr="00943658" w:rsidRDefault="00943658" w:rsidP="00943658">
      <w:pPr>
        <w:spacing w:after="0" w:line="240" w:lineRule="auto"/>
        <w:ind w:left="426" w:hanging="284"/>
        <w:jc w:val="both"/>
        <w:rPr>
          <w:sz w:val="20"/>
          <w:szCs w:val="20"/>
        </w:rPr>
      </w:pPr>
      <w:r w:rsidRPr="00943658">
        <w:rPr>
          <w:b/>
          <w:bCs/>
          <w:sz w:val="20"/>
          <w:szCs w:val="20"/>
        </w:rPr>
        <w:t>7.</w:t>
      </w:r>
      <w:r w:rsidRPr="00943658">
        <w:rPr>
          <w:sz w:val="20"/>
          <w:szCs w:val="20"/>
        </w:rPr>
        <w:t xml:space="preserve"> Treść zapytań wraz z wyjaśnieniami Zamawiający udostępni, bez ujawniania źródła zapytania, na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stronie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internetowej prowadzonego postępowania wskazanej w ust. 3 powyżej.</w:t>
      </w:r>
    </w:p>
    <w:p w14:paraId="0C4D8186" w14:textId="0E7F1A0A" w:rsidR="00943658" w:rsidRDefault="00943658" w:rsidP="00943658">
      <w:pPr>
        <w:spacing w:after="0" w:line="240" w:lineRule="auto"/>
        <w:ind w:left="426" w:hanging="284"/>
        <w:jc w:val="both"/>
        <w:rPr>
          <w:sz w:val="20"/>
          <w:szCs w:val="20"/>
        </w:rPr>
      </w:pPr>
      <w:r w:rsidRPr="00943658">
        <w:rPr>
          <w:b/>
          <w:bCs/>
          <w:sz w:val="20"/>
          <w:szCs w:val="20"/>
        </w:rPr>
        <w:t>8.</w:t>
      </w:r>
      <w:r w:rsidRPr="0094365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 w:rsidRPr="00943658">
        <w:rPr>
          <w:sz w:val="20"/>
          <w:szCs w:val="20"/>
        </w:rPr>
        <w:t>W uzasadnionych przypadkach Zamawiający może przed upływem terminu składania ofert zmienić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treść SWZ. </w:t>
      </w:r>
      <w:r>
        <w:rPr>
          <w:sz w:val="20"/>
          <w:szCs w:val="20"/>
        </w:rPr>
        <w:t xml:space="preserve">    </w:t>
      </w:r>
      <w:r w:rsidRPr="00943658">
        <w:rPr>
          <w:sz w:val="20"/>
          <w:szCs w:val="20"/>
        </w:rPr>
        <w:t>Dokonaną zmianę treści SWZ Zamawiający udostępni na stronie internetowej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prowadzonego postępowania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wskazanej w ust. 3 powyżej.</w:t>
      </w:r>
    </w:p>
    <w:p w14:paraId="37CEA407" w14:textId="77777777" w:rsidR="0017770E" w:rsidRDefault="0017770E" w:rsidP="00943658">
      <w:pPr>
        <w:spacing w:after="0" w:line="240" w:lineRule="auto"/>
        <w:ind w:left="426" w:hanging="284"/>
        <w:jc w:val="both"/>
        <w:rPr>
          <w:sz w:val="20"/>
          <w:szCs w:val="20"/>
        </w:rPr>
      </w:pPr>
    </w:p>
    <w:p w14:paraId="3920AFFC" w14:textId="77777777" w:rsidR="0017770E" w:rsidRDefault="0017770E" w:rsidP="00943658">
      <w:pPr>
        <w:spacing w:after="0" w:line="240" w:lineRule="auto"/>
        <w:ind w:left="426" w:hanging="284"/>
        <w:jc w:val="both"/>
        <w:rPr>
          <w:sz w:val="20"/>
          <w:szCs w:val="20"/>
        </w:rPr>
      </w:pPr>
    </w:p>
    <w:p w14:paraId="0BB7A281" w14:textId="77777777" w:rsidR="0017770E" w:rsidRDefault="0017770E" w:rsidP="004655E6">
      <w:pPr>
        <w:tabs>
          <w:tab w:val="left" w:pos="284"/>
        </w:tabs>
        <w:spacing w:after="0" w:line="240" w:lineRule="auto"/>
        <w:ind w:left="426" w:hanging="284"/>
        <w:jc w:val="both"/>
        <w:rPr>
          <w:sz w:val="20"/>
          <w:szCs w:val="20"/>
        </w:rPr>
      </w:pPr>
    </w:p>
    <w:p w14:paraId="5AC63480" w14:textId="77777777" w:rsidR="0017770E" w:rsidRDefault="0017770E" w:rsidP="00943658">
      <w:pPr>
        <w:spacing w:after="0" w:line="240" w:lineRule="auto"/>
        <w:ind w:left="426" w:hanging="284"/>
        <w:jc w:val="both"/>
        <w:rPr>
          <w:sz w:val="20"/>
          <w:szCs w:val="20"/>
        </w:rPr>
      </w:pPr>
    </w:p>
    <w:p w14:paraId="1EE98085" w14:textId="77777777" w:rsidR="0017770E" w:rsidRDefault="0017770E" w:rsidP="00943658">
      <w:pPr>
        <w:spacing w:after="0" w:line="240" w:lineRule="auto"/>
        <w:ind w:left="426" w:hanging="284"/>
        <w:jc w:val="both"/>
        <w:rPr>
          <w:sz w:val="20"/>
          <w:szCs w:val="20"/>
        </w:rPr>
      </w:pPr>
    </w:p>
    <w:p w14:paraId="773A007C" w14:textId="77777777" w:rsidR="0017770E" w:rsidRDefault="0017770E" w:rsidP="00943658">
      <w:pPr>
        <w:spacing w:after="0" w:line="240" w:lineRule="auto"/>
        <w:ind w:left="426" w:hanging="284"/>
        <w:jc w:val="both"/>
        <w:rPr>
          <w:sz w:val="20"/>
          <w:szCs w:val="20"/>
        </w:rPr>
      </w:pPr>
    </w:p>
    <w:p w14:paraId="0FE24791" w14:textId="77777777" w:rsidR="00943658" w:rsidRDefault="00943658" w:rsidP="00943658">
      <w:pPr>
        <w:spacing w:after="0" w:line="240" w:lineRule="auto"/>
        <w:rPr>
          <w:sz w:val="20"/>
          <w:szCs w:val="20"/>
        </w:rPr>
      </w:pPr>
    </w:p>
    <w:p w14:paraId="3DDCB7F9" w14:textId="77777777" w:rsidR="00943658" w:rsidRDefault="00943658" w:rsidP="00943658">
      <w:pPr>
        <w:spacing w:after="0" w:line="240" w:lineRule="auto"/>
        <w:ind w:left="142" w:hanging="142"/>
        <w:rPr>
          <w:b/>
          <w:bCs/>
          <w:sz w:val="20"/>
          <w:szCs w:val="20"/>
        </w:rPr>
      </w:pPr>
      <w:r w:rsidRPr="00943658">
        <w:rPr>
          <w:b/>
          <w:bCs/>
          <w:sz w:val="20"/>
          <w:szCs w:val="20"/>
        </w:rPr>
        <w:lastRenderedPageBreak/>
        <w:t>III. INFORMACJE OGÓLNE</w:t>
      </w:r>
    </w:p>
    <w:p w14:paraId="057479D0" w14:textId="77777777" w:rsidR="0017770E" w:rsidRPr="00943658" w:rsidRDefault="0017770E" w:rsidP="00943658">
      <w:pPr>
        <w:spacing w:after="0" w:line="240" w:lineRule="auto"/>
        <w:ind w:left="142" w:hanging="142"/>
        <w:rPr>
          <w:b/>
          <w:bCs/>
          <w:sz w:val="20"/>
          <w:szCs w:val="20"/>
        </w:rPr>
      </w:pPr>
    </w:p>
    <w:p w14:paraId="595A4C0F" w14:textId="77777777" w:rsidR="004655E6" w:rsidRDefault="00943658" w:rsidP="004655E6">
      <w:pPr>
        <w:pStyle w:val="Akapitzlist"/>
        <w:numPr>
          <w:ilvl w:val="0"/>
          <w:numId w:val="25"/>
        </w:numPr>
        <w:spacing w:after="0" w:line="240" w:lineRule="auto"/>
        <w:ind w:hanging="290"/>
        <w:rPr>
          <w:sz w:val="20"/>
          <w:szCs w:val="20"/>
        </w:rPr>
      </w:pPr>
      <w:r w:rsidRPr="0017770E">
        <w:rPr>
          <w:sz w:val="20"/>
          <w:szCs w:val="20"/>
        </w:rPr>
        <w:t>Postępowanie prowadzone jest w języku polskim. Podmiotowe środki dowodowe, przedmiotowe</w:t>
      </w:r>
      <w:r w:rsidR="00480A9F" w:rsidRPr="0017770E">
        <w:rPr>
          <w:sz w:val="20"/>
          <w:szCs w:val="20"/>
        </w:rPr>
        <w:t xml:space="preserve"> </w:t>
      </w:r>
      <w:r w:rsidRPr="0017770E">
        <w:rPr>
          <w:sz w:val="20"/>
          <w:szCs w:val="20"/>
        </w:rPr>
        <w:t>środki dowodowe oraz inne dokumenty lub oświadczenia sporządzone w języku obcym przekazuje się wraz z</w:t>
      </w:r>
      <w:r w:rsidR="0017770E" w:rsidRPr="0017770E">
        <w:rPr>
          <w:sz w:val="20"/>
          <w:szCs w:val="20"/>
        </w:rPr>
        <w:t xml:space="preserve"> </w:t>
      </w:r>
      <w:r w:rsidRPr="0017770E">
        <w:rPr>
          <w:sz w:val="20"/>
          <w:szCs w:val="20"/>
        </w:rPr>
        <w:t>tłumaczeniem na język polski.</w:t>
      </w:r>
    </w:p>
    <w:p w14:paraId="66000F70" w14:textId="540B8781" w:rsidR="0017770E" w:rsidRPr="004655E6" w:rsidRDefault="00943658" w:rsidP="004655E6">
      <w:pPr>
        <w:pStyle w:val="Akapitzlist"/>
        <w:numPr>
          <w:ilvl w:val="0"/>
          <w:numId w:val="25"/>
        </w:numPr>
        <w:spacing w:after="0" w:line="240" w:lineRule="auto"/>
        <w:ind w:hanging="290"/>
        <w:rPr>
          <w:sz w:val="20"/>
          <w:szCs w:val="20"/>
        </w:rPr>
      </w:pPr>
      <w:r w:rsidRPr="004655E6">
        <w:rPr>
          <w:sz w:val="20"/>
          <w:szCs w:val="20"/>
        </w:rPr>
        <w:t>Zamawiający dopuszcza składanie ofert częściowych, o których mowa w Rozdziale IV SWZ.</w:t>
      </w:r>
    </w:p>
    <w:p w14:paraId="0674CA11" w14:textId="77777777" w:rsidR="0017770E" w:rsidRDefault="00943658" w:rsidP="004655E6">
      <w:pPr>
        <w:pStyle w:val="Akapitzlist"/>
        <w:numPr>
          <w:ilvl w:val="0"/>
          <w:numId w:val="25"/>
        </w:numPr>
        <w:spacing w:after="0" w:line="240" w:lineRule="auto"/>
        <w:ind w:hanging="290"/>
        <w:rPr>
          <w:sz w:val="20"/>
          <w:szCs w:val="20"/>
        </w:rPr>
      </w:pPr>
      <w:r w:rsidRPr="0017770E">
        <w:rPr>
          <w:sz w:val="20"/>
          <w:szCs w:val="20"/>
        </w:rPr>
        <w:t>Zamawiający nie dopuszcza możliwości składania ofert wariantowych.</w:t>
      </w:r>
    </w:p>
    <w:p w14:paraId="7CAD9196" w14:textId="7FDE1912" w:rsidR="00943658" w:rsidRPr="0017770E" w:rsidRDefault="00943658" w:rsidP="004655E6">
      <w:pPr>
        <w:pStyle w:val="Akapitzlist"/>
        <w:numPr>
          <w:ilvl w:val="0"/>
          <w:numId w:val="25"/>
        </w:numPr>
        <w:spacing w:after="0" w:line="240" w:lineRule="auto"/>
        <w:ind w:hanging="290"/>
        <w:rPr>
          <w:sz w:val="20"/>
          <w:szCs w:val="20"/>
        </w:rPr>
      </w:pPr>
      <w:r w:rsidRPr="0017770E">
        <w:rPr>
          <w:sz w:val="20"/>
          <w:szCs w:val="20"/>
        </w:rPr>
        <w:t>Zamawiający nie przewiduje możliwości udzielenia zamówienia, o którym mowa w art. 214 ust. 1</w:t>
      </w:r>
    </w:p>
    <w:p w14:paraId="7EE61C60" w14:textId="77777777" w:rsidR="0017770E" w:rsidRDefault="00480A9F" w:rsidP="0017770E">
      <w:pPr>
        <w:spacing w:after="0" w:line="240" w:lineRule="auto"/>
        <w:ind w:left="426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943658" w:rsidRPr="00943658">
        <w:rPr>
          <w:sz w:val="20"/>
          <w:szCs w:val="20"/>
        </w:rPr>
        <w:t xml:space="preserve">pkt 8 </w:t>
      </w:r>
      <w:proofErr w:type="spellStart"/>
      <w:r w:rsidR="00943658" w:rsidRPr="00943658">
        <w:rPr>
          <w:sz w:val="20"/>
          <w:szCs w:val="20"/>
        </w:rPr>
        <w:t>Pzp</w:t>
      </w:r>
      <w:proofErr w:type="spellEnd"/>
      <w:r w:rsidR="00943658" w:rsidRPr="00943658">
        <w:rPr>
          <w:sz w:val="20"/>
          <w:szCs w:val="20"/>
        </w:rPr>
        <w:t>.</w:t>
      </w:r>
    </w:p>
    <w:p w14:paraId="57A8E664" w14:textId="364B3968" w:rsidR="0017770E" w:rsidRPr="0017770E" w:rsidRDefault="00943658" w:rsidP="0017770E">
      <w:pPr>
        <w:pStyle w:val="Akapitzlist"/>
        <w:numPr>
          <w:ilvl w:val="0"/>
          <w:numId w:val="22"/>
        </w:numPr>
        <w:spacing w:after="0" w:line="240" w:lineRule="auto"/>
        <w:ind w:left="426" w:hanging="284"/>
        <w:rPr>
          <w:sz w:val="20"/>
          <w:szCs w:val="20"/>
        </w:rPr>
      </w:pPr>
      <w:r w:rsidRPr="0017770E">
        <w:rPr>
          <w:sz w:val="20"/>
          <w:szCs w:val="20"/>
        </w:rPr>
        <w:t>Zamawiający nie przewiduje prowadzenia rozliczeń z Wykonawcą w walutach obcych.</w:t>
      </w:r>
    </w:p>
    <w:p w14:paraId="28D48F91" w14:textId="77777777" w:rsidR="0017770E" w:rsidRDefault="00943658" w:rsidP="004655E6">
      <w:pPr>
        <w:pStyle w:val="Akapitzlist"/>
        <w:numPr>
          <w:ilvl w:val="0"/>
          <w:numId w:val="9"/>
        </w:numPr>
        <w:spacing w:after="0" w:line="240" w:lineRule="auto"/>
        <w:ind w:left="426" w:hanging="284"/>
        <w:rPr>
          <w:sz w:val="20"/>
          <w:szCs w:val="20"/>
        </w:rPr>
      </w:pPr>
      <w:r w:rsidRPr="0017770E">
        <w:rPr>
          <w:sz w:val="20"/>
          <w:szCs w:val="20"/>
        </w:rPr>
        <w:t>Zamawiający nie przewiduje zastosowania aukcji elektronicznej.</w:t>
      </w:r>
    </w:p>
    <w:p w14:paraId="2991E6C4" w14:textId="099B6093" w:rsidR="00943658" w:rsidRPr="0017770E" w:rsidRDefault="00943658" w:rsidP="004655E6">
      <w:pPr>
        <w:pStyle w:val="Akapitzlist"/>
        <w:numPr>
          <w:ilvl w:val="0"/>
          <w:numId w:val="9"/>
        </w:numPr>
        <w:spacing w:after="0" w:line="240" w:lineRule="auto"/>
        <w:ind w:left="426" w:hanging="284"/>
        <w:rPr>
          <w:sz w:val="20"/>
          <w:szCs w:val="20"/>
        </w:rPr>
      </w:pPr>
      <w:r w:rsidRPr="0017770E">
        <w:rPr>
          <w:sz w:val="20"/>
          <w:szCs w:val="20"/>
        </w:rPr>
        <w:t xml:space="preserve">Zamawiający nie przewiduje zwrotu kosztów udziału w postępowaniu, z zastrzeżeniem art. 261 </w:t>
      </w:r>
      <w:proofErr w:type="spellStart"/>
      <w:r w:rsidRPr="0017770E">
        <w:rPr>
          <w:sz w:val="20"/>
          <w:szCs w:val="20"/>
        </w:rPr>
        <w:t>Pzp</w:t>
      </w:r>
      <w:proofErr w:type="spellEnd"/>
      <w:r w:rsidRPr="0017770E">
        <w:rPr>
          <w:sz w:val="20"/>
          <w:szCs w:val="20"/>
        </w:rPr>
        <w:t>.</w:t>
      </w:r>
    </w:p>
    <w:p w14:paraId="5D4EB030" w14:textId="00D209FD" w:rsidR="00943658" w:rsidRPr="00943658" w:rsidRDefault="00943658" w:rsidP="00943658">
      <w:pPr>
        <w:spacing w:after="0" w:line="240" w:lineRule="auto"/>
        <w:ind w:left="142"/>
        <w:rPr>
          <w:sz w:val="20"/>
          <w:szCs w:val="20"/>
        </w:rPr>
      </w:pPr>
      <w:r w:rsidRPr="00943658">
        <w:rPr>
          <w:b/>
          <w:bCs/>
          <w:sz w:val="20"/>
          <w:szCs w:val="20"/>
        </w:rPr>
        <w:t>8.</w:t>
      </w:r>
      <w:r w:rsidRPr="0094365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 w:rsidRPr="00943658">
        <w:rPr>
          <w:sz w:val="20"/>
          <w:szCs w:val="20"/>
        </w:rPr>
        <w:t>Zamawiający nie przewiduje zaliczek na poczet wykonania zamówienia.</w:t>
      </w:r>
    </w:p>
    <w:p w14:paraId="2ECA0A1D" w14:textId="14D5E23D" w:rsidR="00943658" w:rsidRPr="00943658" w:rsidRDefault="00943658" w:rsidP="00943658">
      <w:pPr>
        <w:spacing w:after="0" w:line="240" w:lineRule="auto"/>
        <w:ind w:left="142"/>
        <w:rPr>
          <w:sz w:val="20"/>
          <w:szCs w:val="20"/>
        </w:rPr>
      </w:pPr>
      <w:r w:rsidRPr="00943658">
        <w:rPr>
          <w:b/>
          <w:bCs/>
          <w:sz w:val="20"/>
          <w:szCs w:val="20"/>
        </w:rPr>
        <w:t>9.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Zamawiający nie prowadzi postępowania w celu zawarcia umowy ramowej.</w:t>
      </w:r>
    </w:p>
    <w:p w14:paraId="17F2CADC" w14:textId="6C5501E5" w:rsidR="00943658" w:rsidRPr="00943658" w:rsidRDefault="00943658" w:rsidP="00943658">
      <w:pPr>
        <w:spacing w:after="0" w:line="240" w:lineRule="auto"/>
        <w:ind w:left="142" w:hanging="142"/>
        <w:rPr>
          <w:sz w:val="20"/>
          <w:szCs w:val="20"/>
        </w:rPr>
      </w:pPr>
      <w:r w:rsidRPr="00943658">
        <w:rPr>
          <w:b/>
          <w:bCs/>
          <w:sz w:val="20"/>
          <w:szCs w:val="20"/>
        </w:rPr>
        <w:t xml:space="preserve">  10.</w:t>
      </w:r>
      <w:r w:rsidRPr="0094365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Zamawiający nie przewiduje złożenie ofert w postaci katalogów elektronicznych lub dołączenia</w:t>
      </w:r>
    </w:p>
    <w:p w14:paraId="585D28F8" w14:textId="77777777" w:rsidR="00943658" w:rsidRPr="00943658" w:rsidRDefault="00943658" w:rsidP="00943658">
      <w:pPr>
        <w:spacing w:after="0" w:line="240" w:lineRule="auto"/>
        <w:ind w:left="426"/>
        <w:rPr>
          <w:sz w:val="20"/>
          <w:szCs w:val="20"/>
        </w:rPr>
      </w:pPr>
      <w:r w:rsidRPr="00943658">
        <w:rPr>
          <w:sz w:val="20"/>
          <w:szCs w:val="20"/>
        </w:rPr>
        <w:t>katalogów elektronicznych do oferty.</w:t>
      </w:r>
    </w:p>
    <w:p w14:paraId="13A13779" w14:textId="4AEC7DDE" w:rsidR="00943658" w:rsidRDefault="00943658" w:rsidP="00943658">
      <w:pPr>
        <w:spacing w:after="0" w:line="240" w:lineRule="auto"/>
        <w:ind w:left="142" w:hanging="142"/>
        <w:rPr>
          <w:sz w:val="20"/>
          <w:szCs w:val="20"/>
        </w:rPr>
      </w:pPr>
      <w:r w:rsidRPr="00943658">
        <w:rPr>
          <w:b/>
          <w:bCs/>
          <w:sz w:val="20"/>
          <w:szCs w:val="20"/>
        </w:rPr>
        <w:t xml:space="preserve">  11.</w:t>
      </w:r>
      <w:r w:rsidRPr="00943658">
        <w:rPr>
          <w:sz w:val="20"/>
          <w:szCs w:val="20"/>
        </w:rPr>
        <w:t xml:space="preserve"> Zamawiający nie przewiduje wyboru najkorzystniejszej oferty z możliwością prowadzenia negocjacji.</w:t>
      </w:r>
    </w:p>
    <w:p w14:paraId="005A8CCB" w14:textId="77777777" w:rsidR="00943658" w:rsidRDefault="00943658" w:rsidP="00943658">
      <w:pPr>
        <w:spacing w:after="0" w:line="240" w:lineRule="auto"/>
        <w:ind w:left="142" w:hanging="142"/>
        <w:rPr>
          <w:sz w:val="20"/>
          <w:szCs w:val="20"/>
        </w:rPr>
      </w:pPr>
    </w:p>
    <w:p w14:paraId="629EDE76" w14:textId="317D449D" w:rsidR="00943658" w:rsidRDefault="00710DD7" w:rsidP="00943658">
      <w:pPr>
        <w:spacing w:after="0" w:line="240" w:lineRule="auto"/>
        <w:rPr>
          <w:b/>
          <w:bCs/>
          <w:sz w:val="20"/>
          <w:szCs w:val="20"/>
        </w:rPr>
      </w:pPr>
      <w:r w:rsidRPr="00943658">
        <w:rPr>
          <w:b/>
          <w:bCs/>
          <w:sz w:val="20"/>
          <w:szCs w:val="20"/>
        </w:rPr>
        <w:t xml:space="preserve"> </w:t>
      </w:r>
      <w:r w:rsidR="00943658" w:rsidRPr="00943658">
        <w:rPr>
          <w:b/>
          <w:bCs/>
          <w:sz w:val="20"/>
          <w:szCs w:val="20"/>
        </w:rPr>
        <w:t>IV. PRZEDMIOT ZAMÓWIENIA I TERMIN WYKONANIA ZAMÓWIENIA</w:t>
      </w:r>
    </w:p>
    <w:p w14:paraId="52C93F33" w14:textId="77777777" w:rsidR="004655E6" w:rsidRPr="00943658" w:rsidRDefault="004655E6" w:rsidP="00943658">
      <w:pPr>
        <w:spacing w:after="0" w:line="240" w:lineRule="auto"/>
        <w:rPr>
          <w:b/>
          <w:bCs/>
          <w:sz w:val="20"/>
          <w:szCs w:val="20"/>
        </w:rPr>
      </w:pPr>
    </w:p>
    <w:p w14:paraId="39DD1ABD" w14:textId="1267C7E6" w:rsidR="00710DD7" w:rsidRPr="00943658" w:rsidRDefault="00710DD7" w:rsidP="00943658">
      <w:pPr>
        <w:pStyle w:val="Akapitzlist"/>
        <w:numPr>
          <w:ilvl w:val="0"/>
          <w:numId w:val="10"/>
        </w:numPr>
        <w:spacing w:after="0" w:line="240" w:lineRule="auto"/>
        <w:ind w:left="426" w:hanging="284"/>
        <w:rPr>
          <w:sz w:val="20"/>
          <w:szCs w:val="20"/>
        </w:rPr>
      </w:pPr>
      <w:r w:rsidRPr="00943658">
        <w:rPr>
          <w:sz w:val="20"/>
          <w:szCs w:val="20"/>
        </w:rPr>
        <w:t>Przedmiotem zamówienia jest „Zakup i</w:t>
      </w:r>
      <w:r w:rsidR="00943658" w:rsidRPr="00943658">
        <w:rPr>
          <w:sz w:val="20"/>
          <w:szCs w:val="20"/>
        </w:rPr>
        <w:t xml:space="preserve"> sukcesywna</w:t>
      </w:r>
      <w:r w:rsidRPr="00943658">
        <w:rPr>
          <w:sz w:val="20"/>
          <w:szCs w:val="20"/>
        </w:rPr>
        <w:t xml:space="preserve"> dostawa artykułów żywnościowych do Szkoły Podstawowej nr 6 im. Antoniego Abrahama w Gdyni z podziałem na </w:t>
      </w:r>
      <w:r w:rsidR="008E0CF7">
        <w:rPr>
          <w:sz w:val="20"/>
          <w:szCs w:val="20"/>
        </w:rPr>
        <w:t>6</w:t>
      </w:r>
      <w:r w:rsidRPr="00943658">
        <w:rPr>
          <w:sz w:val="20"/>
          <w:szCs w:val="20"/>
        </w:rPr>
        <w:t xml:space="preserve"> części: </w:t>
      </w:r>
    </w:p>
    <w:p w14:paraId="284BB890" w14:textId="102D09D3" w:rsidR="00943658" w:rsidRPr="00943658" w:rsidRDefault="00943658" w:rsidP="00943658">
      <w:pPr>
        <w:spacing w:after="0" w:line="240" w:lineRule="auto"/>
        <w:ind w:firstLine="142"/>
        <w:rPr>
          <w:sz w:val="20"/>
          <w:szCs w:val="20"/>
        </w:rPr>
      </w:pPr>
      <w:r w:rsidRPr="00943658">
        <w:rPr>
          <w:b/>
          <w:bCs/>
          <w:sz w:val="20"/>
          <w:szCs w:val="20"/>
        </w:rPr>
        <w:t>2</w:t>
      </w:r>
      <w:r w:rsidRPr="00943658">
        <w:rPr>
          <w:sz w:val="20"/>
          <w:szCs w:val="20"/>
        </w:rPr>
        <w:t xml:space="preserve">. </w:t>
      </w:r>
      <w:r w:rsidR="00710DD7" w:rsidRPr="00943658">
        <w:rPr>
          <w:sz w:val="20"/>
          <w:szCs w:val="20"/>
        </w:rPr>
        <w:t xml:space="preserve"> Szczegółowy opis przedmiotu zamówienia</w:t>
      </w:r>
      <w:r w:rsidRPr="00943658">
        <w:rPr>
          <w:sz w:val="20"/>
          <w:szCs w:val="20"/>
        </w:rPr>
        <w:t xml:space="preserve"> znajduje się w </w:t>
      </w:r>
      <w:r w:rsidRPr="00943658">
        <w:rPr>
          <w:b/>
          <w:bCs/>
          <w:sz w:val="20"/>
          <w:szCs w:val="20"/>
        </w:rPr>
        <w:t xml:space="preserve">Załączniku nr </w:t>
      </w:r>
      <w:r>
        <w:rPr>
          <w:b/>
          <w:bCs/>
          <w:sz w:val="20"/>
          <w:szCs w:val="20"/>
        </w:rPr>
        <w:t xml:space="preserve">2 </w:t>
      </w:r>
      <w:r w:rsidRPr="00943658">
        <w:rPr>
          <w:sz w:val="20"/>
          <w:szCs w:val="20"/>
        </w:rPr>
        <w:t>oraz w Formularzu</w:t>
      </w:r>
    </w:p>
    <w:p w14:paraId="3901C426" w14:textId="415115E0" w:rsidR="00943658" w:rsidRDefault="00943658" w:rsidP="00943658">
      <w:pPr>
        <w:spacing w:after="0" w:line="240" w:lineRule="auto"/>
        <w:ind w:left="426"/>
        <w:rPr>
          <w:b/>
          <w:bCs/>
          <w:sz w:val="20"/>
          <w:szCs w:val="20"/>
        </w:rPr>
      </w:pPr>
      <w:r w:rsidRPr="00943658">
        <w:rPr>
          <w:b/>
          <w:bCs/>
          <w:sz w:val="20"/>
          <w:szCs w:val="20"/>
        </w:rPr>
        <w:t>cenowym, który zawiera wykaz zamawianych produktów wraz ze wskazaniem ich szacunkowej ilości</w:t>
      </w:r>
      <w:r w:rsidR="00710DD7" w:rsidRPr="00943658"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(</w:t>
      </w:r>
      <w:r w:rsidR="00710DD7" w:rsidRPr="00943658">
        <w:rPr>
          <w:b/>
          <w:bCs/>
          <w:sz w:val="20"/>
          <w:szCs w:val="20"/>
        </w:rPr>
        <w:t>załączniki</w:t>
      </w:r>
      <w:r w:rsidRPr="00943658">
        <w:rPr>
          <w:b/>
          <w:bCs/>
          <w:sz w:val="20"/>
          <w:szCs w:val="20"/>
        </w:rPr>
        <w:t>: 2.1</w:t>
      </w:r>
      <w:r w:rsidR="00E3441B">
        <w:rPr>
          <w:b/>
          <w:bCs/>
          <w:sz w:val="20"/>
          <w:szCs w:val="20"/>
        </w:rPr>
        <w:t>.26</w:t>
      </w:r>
      <w:r w:rsidRPr="00943658">
        <w:rPr>
          <w:b/>
          <w:bCs/>
          <w:sz w:val="20"/>
          <w:szCs w:val="20"/>
        </w:rPr>
        <w:t>, 2.2</w:t>
      </w:r>
      <w:r w:rsidR="00E3441B">
        <w:rPr>
          <w:b/>
          <w:bCs/>
          <w:sz w:val="20"/>
          <w:szCs w:val="20"/>
        </w:rPr>
        <w:t>.26</w:t>
      </w:r>
      <w:r w:rsidRPr="00943658">
        <w:rPr>
          <w:b/>
          <w:bCs/>
          <w:sz w:val="20"/>
          <w:szCs w:val="20"/>
        </w:rPr>
        <w:t>, 2.3</w:t>
      </w:r>
      <w:r w:rsidR="00E3441B">
        <w:rPr>
          <w:b/>
          <w:bCs/>
          <w:sz w:val="20"/>
          <w:szCs w:val="20"/>
        </w:rPr>
        <w:t>.26</w:t>
      </w:r>
      <w:r w:rsidRPr="00943658">
        <w:rPr>
          <w:b/>
          <w:bCs/>
          <w:sz w:val="20"/>
          <w:szCs w:val="20"/>
        </w:rPr>
        <w:t xml:space="preserve"> 2.4</w:t>
      </w:r>
      <w:r w:rsidR="00E3441B">
        <w:rPr>
          <w:b/>
          <w:bCs/>
          <w:sz w:val="20"/>
          <w:szCs w:val="20"/>
        </w:rPr>
        <w:t>.26</w:t>
      </w:r>
      <w:r w:rsidRPr="00943658">
        <w:rPr>
          <w:b/>
          <w:bCs/>
          <w:sz w:val="20"/>
          <w:szCs w:val="20"/>
        </w:rPr>
        <w:t>, 2.5</w:t>
      </w:r>
      <w:r w:rsidR="00E3441B">
        <w:rPr>
          <w:b/>
          <w:bCs/>
          <w:sz w:val="20"/>
          <w:szCs w:val="20"/>
        </w:rPr>
        <w:t>.26, 2.6.26</w:t>
      </w:r>
      <w:r w:rsidRPr="00943658">
        <w:rPr>
          <w:b/>
          <w:bCs/>
          <w:sz w:val="20"/>
          <w:szCs w:val="20"/>
        </w:rPr>
        <w:t>)</w:t>
      </w:r>
    </w:p>
    <w:p w14:paraId="14CE1665" w14:textId="77777777" w:rsidR="004655E6" w:rsidRPr="00943658" w:rsidRDefault="004655E6" w:rsidP="00943658">
      <w:pPr>
        <w:spacing w:after="0" w:line="240" w:lineRule="auto"/>
        <w:ind w:left="426"/>
        <w:rPr>
          <w:sz w:val="20"/>
          <w:szCs w:val="20"/>
        </w:rPr>
      </w:pPr>
    </w:p>
    <w:p w14:paraId="2D91EAB2" w14:textId="6099C5E0" w:rsidR="00943658" w:rsidRDefault="00943658" w:rsidP="000E7DC6">
      <w:pPr>
        <w:spacing w:after="0" w:line="240" w:lineRule="auto"/>
        <w:ind w:left="1276" w:hanging="992"/>
        <w:rPr>
          <w:sz w:val="20"/>
          <w:szCs w:val="20"/>
        </w:rPr>
      </w:pPr>
      <w:r w:rsidRPr="00943658">
        <w:rPr>
          <w:b/>
          <w:bCs/>
          <w:sz w:val="20"/>
          <w:szCs w:val="20"/>
        </w:rPr>
        <w:t xml:space="preserve">    </w:t>
      </w:r>
      <w:r w:rsidR="00710DD7" w:rsidRPr="00943658">
        <w:rPr>
          <w:b/>
          <w:bCs/>
          <w:sz w:val="20"/>
          <w:szCs w:val="20"/>
        </w:rPr>
        <w:t>Część 1</w:t>
      </w:r>
      <w:r w:rsidR="00710DD7" w:rsidRPr="0094365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</w:t>
      </w:r>
      <w:r w:rsidR="00710DD7" w:rsidRPr="00943658">
        <w:rPr>
          <w:sz w:val="20"/>
          <w:szCs w:val="20"/>
        </w:rPr>
        <w:t xml:space="preserve">obejmująca zakup i dostawę różnych artykułów spożywczych, </w:t>
      </w:r>
      <w:bookmarkStart w:id="3" w:name="_Hlk188347628"/>
      <w:r w:rsidR="00710DD7" w:rsidRPr="00943658">
        <w:rPr>
          <w:sz w:val="20"/>
          <w:szCs w:val="20"/>
        </w:rPr>
        <w:t xml:space="preserve">produktów mleczarskich, </w:t>
      </w:r>
      <w:r w:rsidRPr="00943658">
        <w:rPr>
          <w:sz w:val="20"/>
          <w:szCs w:val="20"/>
        </w:rPr>
        <w:t xml:space="preserve"> </w:t>
      </w:r>
      <w:r w:rsidR="00710DD7" w:rsidRPr="00943658">
        <w:rPr>
          <w:sz w:val="20"/>
          <w:szCs w:val="20"/>
        </w:rPr>
        <w:t>produktów</w:t>
      </w:r>
      <w:r w:rsidR="000E7DC6">
        <w:rPr>
          <w:sz w:val="20"/>
          <w:szCs w:val="20"/>
        </w:rPr>
        <w:t xml:space="preserve">   </w:t>
      </w:r>
      <w:r w:rsidR="00710DD7" w:rsidRPr="00943658">
        <w:rPr>
          <w:sz w:val="20"/>
          <w:szCs w:val="20"/>
        </w:rPr>
        <w:t>mącznych</w:t>
      </w:r>
      <w:r w:rsidR="00CD4538">
        <w:rPr>
          <w:sz w:val="20"/>
          <w:szCs w:val="20"/>
        </w:rPr>
        <w:t>.</w:t>
      </w:r>
    </w:p>
    <w:bookmarkEnd w:id="3"/>
    <w:p w14:paraId="47D2AD04" w14:textId="0B849411" w:rsidR="00710DD7" w:rsidRPr="00943658" w:rsidRDefault="00943658" w:rsidP="000E7DC6">
      <w:pPr>
        <w:spacing w:after="0" w:line="240" w:lineRule="auto"/>
        <w:ind w:left="851" w:hanging="567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</w:t>
      </w:r>
      <w:r w:rsidR="000E7DC6"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>-</w:t>
      </w:r>
      <w:r w:rsidR="00710DD7" w:rsidRPr="00943658">
        <w:rPr>
          <w:sz w:val="20"/>
          <w:szCs w:val="20"/>
        </w:rPr>
        <w:t xml:space="preserve"> Zbiorcze zestawienie artykułów żywnościowych – </w:t>
      </w:r>
      <w:r w:rsidR="00710DD7" w:rsidRPr="00943658">
        <w:rPr>
          <w:b/>
          <w:bCs/>
          <w:sz w:val="20"/>
          <w:szCs w:val="20"/>
        </w:rPr>
        <w:t xml:space="preserve">załącznik nr </w:t>
      </w:r>
      <w:r>
        <w:rPr>
          <w:b/>
          <w:bCs/>
          <w:sz w:val="20"/>
          <w:szCs w:val="20"/>
        </w:rPr>
        <w:t>2.1</w:t>
      </w:r>
      <w:r w:rsidR="00E3441B">
        <w:rPr>
          <w:b/>
          <w:bCs/>
          <w:sz w:val="20"/>
          <w:szCs w:val="20"/>
        </w:rPr>
        <w:t>.26</w:t>
      </w:r>
      <w:r w:rsidR="00710DD7" w:rsidRPr="00943658">
        <w:rPr>
          <w:b/>
          <w:bCs/>
          <w:sz w:val="20"/>
          <w:szCs w:val="20"/>
        </w:rPr>
        <w:t xml:space="preserve"> do SWZ*. </w:t>
      </w:r>
    </w:p>
    <w:p w14:paraId="03627C14" w14:textId="224F3596" w:rsidR="005E1179" w:rsidRPr="00943658" w:rsidRDefault="000E7DC6" w:rsidP="000E7DC6">
      <w:pPr>
        <w:spacing w:after="0" w:line="240" w:lineRule="auto"/>
        <w:ind w:left="567" w:hanging="141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  <w:r w:rsidR="005E1179" w:rsidRPr="00943658">
        <w:rPr>
          <w:b/>
          <w:bCs/>
          <w:sz w:val="20"/>
          <w:szCs w:val="20"/>
        </w:rPr>
        <w:t xml:space="preserve">Część </w:t>
      </w:r>
      <w:r w:rsidR="00943658" w:rsidRPr="00943658">
        <w:rPr>
          <w:b/>
          <w:bCs/>
          <w:sz w:val="20"/>
          <w:szCs w:val="20"/>
        </w:rPr>
        <w:t>2</w:t>
      </w:r>
      <w:r w:rsidR="005E1179" w:rsidRPr="00943658">
        <w:rPr>
          <w:sz w:val="20"/>
          <w:szCs w:val="20"/>
        </w:rPr>
        <w:t xml:space="preserve"> </w:t>
      </w:r>
      <w:r w:rsidR="00943658">
        <w:rPr>
          <w:sz w:val="20"/>
          <w:szCs w:val="20"/>
        </w:rPr>
        <w:t xml:space="preserve">    </w:t>
      </w:r>
      <w:r w:rsidR="005E1179" w:rsidRPr="00943658">
        <w:rPr>
          <w:sz w:val="20"/>
          <w:szCs w:val="20"/>
        </w:rPr>
        <w:t>obejmująca zakup i dostawę mięs, wędlin</w:t>
      </w:r>
      <w:r w:rsidR="00CD4538">
        <w:rPr>
          <w:sz w:val="20"/>
          <w:szCs w:val="20"/>
        </w:rPr>
        <w:t>, drobiu</w:t>
      </w:r>
      <w:r w:rsidR="005E1179" w:rsidRPr="00943658">
        <w:rPr>
          <w:sz w:val="20"/>
          <w:szCs w:val="20"/>
        </w:rPr>
        <w:t xml:space="preserve"> i produktów mięsnych. </w:t>
      </w:r>
    </w:p>
    <w:p w14:paraId="6489CE51" w14:textId="44C41A08" w:rsidR="009A3099" w:rsidRPr="00943658" w:rsidRDefault="003A146C" w:rsidP="00CF20E6">
      <w:pPr>
        <w:spacing w:after="0" w:line="240" w:lineRule="auto"/>
        <w:ind w:firstLine="426"/>
        <w:rPr>
          <w:sz w:val="20"/>
          <w:szCs w:val="20"/>
        </w:rPr>
      </w:pPr>
      <w:r w:rsidRPr="00943658">
        <w:rPr>
          <w:sz w:val="20"/>
          <w:szCs w:val="20"/>
        </w:rPr>
        <w:t xml:space="preserve">             </w:t>
      </w:r>
      <w:r w:rsidR="00943658" w:rsidRPr="00943658">
        <w:rPr>
          <w:sz w:val="20"/>
          <w:szCs w:val="20"/>
        </w:rPr>
        <w:t xml:space="preserve">     </w:t>
      </w:r>
      <w:r w:rsidRPr="00943658">
        <w:rPr>
          <w:sz w:val="20"/>
          <w:szCs w:val="20"/>
        </w:rPr>
        <w:t xml:space="preserve"> </w:t>
      </w:r>
      <w:r w:rsidR="00943658">
        <w:rPr>
          <w:sz w:val="20"/>
          <w:szCs w:val="20"/>
        </w:rPr>
        <w:t xml:space="preserve"> </w:t>
      </w:r>
      <w:r w:rsidR="005E1179" w:rsidRPr="00943658">
        <w:rPr>
          <w:sz w:val="20"/>
          <w:szCs w:val="20"/>
        </w:rPr>
        <w:t xml:space="preserve">- Zbiorcze zestawienie artykułów żywnościowych – </w:t>
      </w:r>
      <w:r w:rsidR="005E1179" w:rsidRPr="00943658">
        <w:rPr>
          <w:b/>
          <w:bCs/>
          <w:sz w:val="20"/>
          <w:szCs w:val="20"/>
        </w:rPr>
        <w:t xml:space="preserve">załącznik nr </w:t>
      </w:r>
      <w:r w:rsidR="00943658">
        <w:rPr>
          <w:b/>
          <w:bCs/>
          <w:sz w:val="20"/>
          <w:szCs w:val="20"/>
        </w:rPr>
        <w:t>2.2</w:t>
      </w:r>
      <w:r w:rsidR="00E3441B">
        <w:rPr>
          <w:b/>
          <w:bCs/>
          <w:sz w:val="20"/>
          <w:szCs w:val="20"/>
        </w:rPr>
        <w:t>.26</w:t>
      </w:r>
      <w:r w:rsidR="00943658">
        <w:rPr>
          <w:b/>
          <w:bCs/>
          <w:sz w:val="20"/>
          <w:szCs w:val="20"/>
        </w:rPr>
        <w:t xml:space="preserve"> </w:t>
      </w:r>
      <w:r w:rsidR="005E1179" w:rsidRPr="00943658">
        <w:rPr>
          <w:b/>
          <w:bCs/>
          <w:sz w:val="20"/>
          <w:szCs w:val="20"/>
        </w:rPr>
        <w:t>do SWZ</w:t>
      </w:r>
      <w:r w:rsidR="005E1179" w:rsidRPr="00943658">
        <w:rPr>
          <w:sz w:val="20"/>
          <w:szCs w:val="20"/>
        </w:rPr>
        <w:t xml:space="preserve">*. </w:t>
      </w:r>
    </w:p>
    <w:p w14:paraId="20AA62FB" w14:textId="2B82FAF9" w:rsidR="005E1179" w:rsidRPr="00943658" w:rsidRDefault="000E7DC6" w:rsidP="000E7DC6">
      <w:pPr>
        <w:spacing w:after="0" w:line="240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   </w:t>
      </w:r>
      <w:r w:rsidR="005E1179" w:rsidRPr="00943658">
        <w:rPr>
          <w:b/>
          <w:bCs/>
          <w:sz w:val="20"/>
          <w:szCs w:val="20"/>
        </w:rPr>
        <w:t xml:space="preserve">Część </w:t>
      </w:r>
      <w:r w:rsidR="00943658" w:rsidRPr="00943658">
        <w:rPr>
          <w:b/>
          <w:bCs/>
          <w:sz w:val="20"/>
          <w:szCs w:val="20"/>
        </w:rPr>
        <w:t>3</w:t>
      </w:r>
      <w:r w:rsidR="005E1179" w:rsidRPr="00943658">
        <w:rPr>
          <w:sz w:val="20"/>
          <w:szCs w:val="20"/>
        </w:rPr>
        <w:t xml:space="preserve"> </w:t>
      </w:r>
      <w:r w:rsidR="00943658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</w:t>
      </w:r>
      <w:r w:rsidR="005E1179" w:rsidRPr="00943658">
        <w:rPr>
          <w:sz w:val="20"/>
          <w:szCs w:val="20"/>
        </w:rPr>
        <w:t xml:space="preserve">obejmująca zakup i </w:t>
      </w:r>
      <w:bookmarkStart w:id="4" w:name="_Hlk188349895"/>
      <w:r w:rsidR="005E1179" w:rsidRPr="00943658">
        <w:rPr>
          <w:sz w:val="20"/>
          <w:szCs w:val="20"/>
        </w:rPr>
        <w:t>dostawę mrożonek warzywnych i owocowych</w:t>
      </w:r>
      <w:bookmarkEnd w:id="4"/>
      <w:r w:rsidR="005E1179" w:rsidRPr="00943658">
        <w:rPr>
          <w:sz w:val="20"/>
          <w:szCs w:val="20"/>
        </w:rPr>
        <w:t xml:space="preserve">. </w:t>
      </w:r>
    </w:p>
    <w:p w14:paraId="25567A23" w14:textId="4E3F22F3" w:rsidR="005E1179" w:rsidRPr="00943658" w:rsidRDefault="003A146C" w:rsidP="00CF20E6">
      <w:pPr>
        <w:spacing w:after="0" w:line="240" w:lineRule="auto"/>
        <w:ind w:firstLine="284"/>
        <w:rPr>
          <w:sz w:val="20"/>
          <w:szCs w:val="20"/>
        </w:rPr>
      </w:pPr>
      <w:r w:rsidRPr="00943658">
        <w:rPr>
          <w:sz w:val="20"/>
          <w:szCs w:val="20"/>
        </w:rPr>
        <w:t xml:space="preserve">              </w:t>
      </w:r>
      <w:r w:rsidR="00943658" w:rsidRPr="00943658">
        <w:rPr>
          <w:sz w:val="20"/>
          <w:szCs w:val="20"/>
        </w:rPr>
        <w:t xml:space="preserve">        </w:t>
      </w:r>
      <w:r w:rsidR="005E1179" w:rsidRPr="00943658">
        <w:rPr>
          <w:sz w:val="20"/>
          <w:szCs w:val="20"/>
        </w:rPr>
        <w:t xml:space="preserve">- Zbiorcze zestawienie artykułów żywnościowych – </w:t>
      </w:r>
      <w:r w:rsidR="005E1179" w:rsidRPr="00943658">
        <w:rPr>
          <w:b/>
          <w:bCs/>
          <w:sz w:val="20"/>
          <w:szCs w:val="20"/>
        </w:rPr>
        <w:t xml:space="preserve">załącznik nr </w:t>
      </w:r>
      <w:r w:rsidR="00943658">
        <w:rPr>
          <w:b/>
          <w:bCs/>
          <w:sz w:val="20"/>
          <w:szCs w:val="20"/>
        </w:rPr>
        <w:t>2.3</w:t>
      </w:r>
      <w:r w:rsidR="00E3441B">
        <w:rPr>
          <w:b/>
          <w:bCs/>
          <w:sz w:val="20"/>
          <w:szCs w:val="20"/>
        </w:rPr>
        <w:t>.26</w:t>
      </w:r>
      <w:r w:rsidR="00943658">
        <w:rPr>
          <w:b/>
          <w:bCs/>
          <w:sz w:val="20"/>
          <w:szCs w:val="20"/>
        </w:rPr>
        <w:t xml:space="preserve"> </w:t>
      </w:r>
      <w:r w:rsidR="005E1179" w:rsidRPr="00943658">
        <w:rPr>
          <w:b/>
          <w:bCs/>
          <w:sz w:val="20"/>
          <w:szCs w:val="20"/>
        </w:rPr>
        <w:t>do SWZ*.</w:t>
      </w:r>
    </w:p>
    <w:p w14:paraId="4E456661" w14:textId="5182AFC2" w:rsidR="005E1179" w:rsidRPr="00943658" w:rsidRDefault="000E7DC6" w:rsidP="000E7DC6">
      <w:pPr>
        <w:spacing w:after="0" w:line="240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   </w:t>
      </w:r>
      <w:r w:rsidR="005E1179" w:rsidRPr="00943658">
        <w:rPr>
          <w:b/>
          <w:bCs/>
          <w:sz w:val="20"/>
          <w:szCs w:val="20"/>
        </w:rPr>
        <w:t xml:space="preserve">Część </w:t>
      </w:r>
      <w:r w:rsidR="00943658" w:rsidRPr="00943658">
        <w:rPr>
          <w:b/>
          <w:bCs/>
          <w:sz w:val="20"/>
          <w:szCs w:val="20"/>
        </w:rPr>
        <w:t>4</w:t>
      </w:r>
      <w:r w:rsidR="005E1179" w:rsidRPr="00943658">
        <w:rPr>
          <w:sz w:val="20"/>
          <w:szCs w:val="20"/>
        </w:rPr>
        <w:t xml:space="preserve"> </w:t>
      </w:r>
      <w:r w:rsidR="00943658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</w:t>
      </w:r>
      <w:r w:rsidR="005E1179" w:rsidRPr="00943658">
        <w:rPr>
          <w:sz w:val="20"/>
          <w:szCs w:val="20"/>
        </w:rPr>
        <w:t xml:space="preserve">obejmująca zakup i dostawę </w:t>
      </w:r>
      <w:bookmarkStart w:id="5" w:name="_Hlk188349973"/>
      <w:r w:rsidR="00763C42" w:rsidRPr="00943658">
        <w:rPr>
          <w:sz w:val="20"/>
          <w:szCs w:val="20"/>
        </w:rPr>
        <w:t>Ryby mrożone, filety rybne i pozostałe mięso ryb</w:t>
      </w:r>
    </w:p>
    <w:bookmarkEnd w:id="5"/>
    <w:p w14:paraId="714B75C9" w14:textId="42FD06EF" w:rsidR="00E557EB" w:rsidRPr="00943658" w:rsidRDefault="00E557EB" w:rsidP="00CF20E6">
      <w:pPr>
        <w:spacing w:after="0" w:line="240" w:lineRule="auto"/>
        <w:ind w:firstLine="284"/>
        <w:rPr>
          <w:sz w:val="20"/>
          <w:szCs w:val="20"/>
        </w:rPr>
      </w:pPr>
      <w:r w:rsidRPr="00943658">
        <w:rPr>
          <w:sz w:val="20"/>
          <w:szCs w:val="20"/>
        </w:rPr>
        <w:t xml:space="preserve">  </w:t>
      </w:r>
      <w:r w:rsidR="003A146C" w:rsidRPr="00943658">
        <w:rPr>
          <w:sz w:val="20"/>
          <w:szCs w:val="20"/>
        </w:rPr>
        <w:t xml:space="preserve">           </w:t>
      </w:r>
      <w:r w:rsidR="00943658" w:rsidRPr="00943658">
        <w:rPr>
          <w:sz w:val="20"/>
          <w:szCs w:val="20"/>
        </w:rPr>
        <w:t xml:space="preserve">        </w:t>
      </w:r>
      <w:r w:rsidR="00943658"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- Zbiorcze zestawienie artykułów żywnościowych – załącznik nr </w:t>
      </w:r>
      <w:r w:rsidR="00943658">
        <w:rPr>
          <w:b/>
          <w:bCs/>
          <w:sz w:val="20"/>
          <w:szCs w:val="20"/>
        </w:rPr>
        <w:t>2.4</w:t>
      </w:r>
      <w:r w:rsidR="00E3441B">
        <w:rPr>
          <w:b/>
          <w:bCs/>
          <w:sz w:val="20"/>
          <w:szCs w:val="20"/>
        </w:rPr>
        <w:t>.26</w:t>
      </w:r>
      <w:r w:rsidRPr="00943658">
        <w:rPr>
          <w:b/>
          <w:bCs/>
          <w:sz w:val="20"/>
          <w:szCs w:val="20"/>
        </w:rPr>
        <w:t xml:space="preserve"> do SWZ*.</w:t>
      </w:r>
    </w:p>
    <w:p w14:paraId="0A0D05C7" w14:textId="51C8A3E9" w:rsidR="00F219FE" w:rsidRPr="00943658" w:rsidRDefault="004655E6" w:rsidP="000E7DC6">
      <w:pPr>
        <w:spacing w:after="0" w:line="240" w:lineRule="auto"/>
        <w:ind w:firstLine="426"/>
        <w:rPr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F219FE" w:rsidRPr="00943658">
        <w:rPr>
          <w:b/>
          <w:sz w:val="20"/>
          <w:szCs w:val="20"/>
        </w:rPr>
        <w:t xml:space="preserve">Część </w:t>
      </w:r>
      <w:r w:rsidR="00943658" w:rsidRPr="00943658">
        <w:rPr>
          <w:b/>
          <w:sz w:val="20"/>
          <w:szCs w:val="20"/>
        </w:rPr>
        <w:t>5</w:t>
      </w:r>
      <w:r w:rsidR="00F219FE" w:rsidRPr="00943658">
        <w:rPr>
          <w:b/>
          <w:sz w:val="20"/>
          <w:szCs w:val="20"/>
        </w:rPr>
        <w:t xml:space="preserve"> </w:t>
      </w:r>
      <w:r w:rsidR="00943658">
        <w:rPr>
          <w:b/>
          <w:sz w:val="20"/>
          <w:szCs w:val="20"/>
        </w:rPr>
        <w:t xml:space="preserve">   </w:t>
      </w:r>
      <w:r w:rsidR="000E7DC6">
        <w:rPr>
          <w:b/>
          <w:sz w:val="20"/>
          <w:szCs w:val="20"/>
        </w:rPr>
        <w:t xml:space="preserve">  </w:t>
      </w:r>
      <w:bookmarkStart w:id="6" w:name="_Hlk219726572"/>
      <w:r w:rsidR="00F219FE" w:rsidRPr="00943658">
        <w:rPr>
          <w:sz w:val="20"/>
          <w:szCs w:val="20"/>
        </w:rPr>
        <w:t xml:space="preserve">obejmująca zakup i dostawę </w:t>
      </w:r>
      <w:bookmarkStart w:id="7" w:name="_Hlk188350229"/>
      <w:r w:rsidR="00F219FE" w:rsidRPr="00943658">
        <w:rPr>
          <w:sz w:val="20"/>
          <w:szCs w:val="20"/>
        </w:rPr>
        <w:t>artykułów garmażeryjnych</w:t>
      </w:r>
      <w:bookmarkEnd w:id="7"/>
    </w:p>
    <w:p w14:paraId="3B6FB50F" w14:textId="7C162FE1" w:rsidR="00943658" w:rsidRDefault="005E1179" w:rsidP="00943658">
      <w:pPr>
        <w:spacing w:after="0" w:line="240" w:lineRule="auto"/>
        <w:ind w:firstLine="284"/>
        <w:rPr>
          <w:b/>
          <w:bCs/>
          <w:sz w:val="20"/>
          <w:szCs w:val="20"/>
        </w:rPr>
      </w:pPr>
      <w:r w:rsidRPr="00943658">
        <w:rPr>
          <w:sz w:val="20"/>
          <w:szCs w:val="20"/>
        </w:rPr>
        <w:t xml:space="preserve"> </w:t>
      </w:r>
      <w:r w:rsidR="003A146C" w:rsidRPr="00943658">
        <w:rPr>
          <w:sz w:val="20"/>
          <w:szCs w:val="20"/>
        </w:rPr>
        <w:t xml:space="preserve">          </w:t>
      </w:r>
      <w:r w:rsidR="00943658" w:rsidRPr="00943658">
        <w:rPr>
          <w:sz w:val="20"/>
          <w:szCs w:val="20"/>
        </w:rPr>
        <w:t xml:space="preserve">         </w:t>
      </w:r>
      <w:r w:rsidR="00943658">
        <w:rPr>
          <w:sz w:val="20"/>
          <w:szCs w:val="20"/>
        </w:rPr>
        <w:t xml:space="preserve">  </w:t>
      </w:r>
      <w:r w:rsidRPr="00943658">
        <w:rPr>
          <w:sz w:val="20"/>
          <w:szCs w:val="20"/>
        </w:rPr>
        <w:t>- Zbiorcze zestawienie artykułów</w:t>
      </w:r>
      <w:r w:rsidR="00E557EB" w:rsidRPr="00943658">
        <w:rPr>
          <w:sz w:val="20"/>
          <w:szCs w:val="20"/>
        </w:rPr>
        <w:t xml:space="preserve"> żywnościowych – </w:t>
      </w:r>
      <w:r w:rsidR="00E557EB" w:rsidRPr="00943658">
        <w:rPr>
          <w:b/>
          <w:bCs/>
          <w:sz w:val="20"/>
          <w:szCs w:val="20"/>
        </w:rPr>
        <w:t xml:space="preserve">załącznik nr </w:t>
      </w:r>
      <w:r w:rsidR="00943658">
        <w:rPr>
          <w:b/>
          <w:bCs/>
          <w:sz w:val="20"/>
          <w:szCs w:val="20"/>
        </w:rPr>
        <w:t>2.5</w:t>
      </w:r>
      <w:r w:rsidR="00E3441B">
        <w:rPr>
          <w:b/>
          <w:bCs/>
          <w:sz w:val="20"/>
          <w:szCs w:val="20"/>
        </w:rPr>
        <w:t>.26</w:t>
      </w:r>
      <w:r w:rsidRPr="00943658">
        <w:rPr>
          <w:b/>
          <w:bCs/>
          <w:sz w:val="20"/>
          <w:szCs w:val="20"/>
        </w:rPr>
        <w:t xml:space="preserve"> do SWZ*.</w:t>
      </w:r>
    </w:p>
    <w:bookmarkEnd w:id="6"/>
    <w:p w14:paraId="4A76E59B" w14:textId="46AA4CA3" w:rsidR="00E3441B" w:rsidRPr="00A550AC" w:rsidRDefault="00E3441B" w:rsidP="00943658">
      <w:pPr>
        <w:spacing w:after="0" w:line="240" w:lineRule="auto"/>
        <w:ind w:firstLine="284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Część </w:t>
      </w:r>
      <w:r w:rsidRPr="00B879F9">
        <w:rPr>
          <w:b/>
          <w:bCs/>
          <w:sz w:val="20"/>
          <w:szCs w:val="20"/>
        </w:rPr>
        <w:t>6</w:t>
      </w:r>
      <w:r w:rsidRPr="00A550AC">
        <w:rPr>
          <w:sz w:val="20"/>
          <w:szCs w:val="20"/>
        </w:rPr>
        <w:t xml:space="preserve">      obejmująca</w:t>
      </w:r>
      <w:r w:rsidR="00A550AC" w:rsidRPr="00A550AC">
        <w:rPr>
          <w:sz w:val="20"/>
          <w:szCs w:val="20"/>
        </w:rPr>
        <w:t xml:space="preserve"> zakup i dostawę warzyw, owoców i kiszonek</w:t>
      </w:r>
    </w:p>
    <w:p w14:paraId="6BC9ECAD" w14:textId="5DFB7EC7" w:rsidR="00A550AC" w:rsidRDefault="00A550AC" w:rsidP="00943658">
      <w:pPr>
        <w:spacing w:after="0" w:line="240" w:lineRule="auto"/>
        <w:ind w:firstLine="284"/>
        <w:rPr>
          <w:b/>
          <w:bCs/>
          <w:sz w:val="20"/>
          <w:szCs w:val="20"/>
        </w:rPr>
      </w:pPr>
      <w:r w:rsidRPr="00A550AC">
        <w:rPr>
          <w:sz w:val="20"/>
          <w:szCs w:val="20"/>
        </w:rPr>
        <w:t xml:space="preserve">                     - Zbiorcze zestawienie artykułów żywnościowych</w:t>
      </w:r>
      <w:r>
        <w:rPr>
          <w:b/>
          <w:bCs/>
          <w:sz w:val="20"/>
          <w:szCs w:val="20"/>
        </w:rPr>
        <w:t>- załącznik nr 2.6.26 do SWZ*</w:t>
      </w:r>
    </w:p>
    <w:p w14:paraId="7E710B3A" w14:textId="77777777" w:rsidR="004655E6" w:rsidRDefault="004655E6" w:rsidP="00943658">
      <w:pPr>
        <w:spacing w:after="0" w:line="240" w:lineRule="auto"/>
        <w:ind w:firstLine="284"/>
        <w:rPr>
          <w:sz w:val="20"/>
          <w:szCs w:val="20"/>
        </w:rPr>
      </w:pPr>
    </w:p>
    <w:p w14:paraId="48323CFF" w14:textId="49E43F4A" w:rsidR="005E1179" w:rsidRPr="00943658" w:rsidRDefault="00943658" w:rsidP="00943658">
      <w:pPr>
        <w:pStyle w:val="Akapitzlist"/>
        <w:numPr>
          <w:ilvl w:val="0"/>
          <w:numId w:val="11"/>
        </w:numPr>
        <w:spacing w:after="0" w:line="240" w:lineRule="auto"/>
        <w:ind w:left="426" w:hanging="284"/>
        <w:rPr>
          <w:sz w:val="20"/>
          <w:szCs w:val="20"/>
        </w:rPr>
      </w:pPr>
      <w:r w:rsidRPr="00943658">
        <w:rPr>
          <w:sz w:val="20"/>
          <w:szCs w:val="20"/>
        </w:rPr>
        <w:t xml:space="preserve"> </w:t>
      </w:r>
      <w:r w:rsidRPr="00943658">
        <w:rPr>
          <w:b/>
          <w:bCs/>
          <w:sz w:val="20"/>
          <w:szCs w:val="20"/>
        </w:rPr>
        <w:t xml:space="preserve">Zamówienie zostało podzielone na części (kody i nazwy wg Wspólnego Słownika Zamówień (CPV):   </w:t>
      </w:r>
    </w:p>
    <w:p w14:paraId="0B5835CC" w14:textId="064399E7" w:rsidR="00943658" w:rsidRPr="00943658" w:rsidRDefault="005E1179" w:rsidP="000E7DC6">
      <w:pPr>
        <w:spacing w:after="0" w:line="240" w:lineRule="auto"/>
        <w:ind w:left="284" w:firstLine="142"/>
        <w:rPr>
          <w:sz w:val="20"/>
          <w:szCs w:val="20"/>
        </w:rPr>
      </w:pPr>
      <w:r w:rsidRPr="00943658">
        <w:rPr>
          <w:b/>
          <w:bCs/>
          <w:sz w:val="20"/>
          <w:szCs w:val="20"/>
        </w:rPr>
        <w:t>Część 1</w:t>
      </w:r>
      <w:r w:rsidRPr="00943658">
        <w:rPr>
          <w:sz w:val="20"/>
          <w:szCs w:val="20"/>
        </w:rPr>
        <w:t xml:space="preserve"> - </w:t>
      </w:r>
      <w:r w:rsidR="00943658">
        <w:rPr>
          <w:sz w:val="20"/>
          <w:szCs w:val="20"/>
        </w:rPr>
        <w:t xml:space="preserve">  </w:t>
      </w:r>
      <w:r w:rsidR="00943658" w:rsidRPr="00943658">
        <w:rPr>
          <w:sz w:val="20"/>
          <w:szCs w:val="20"/>
        </w:rPr>
        <w:t>15800000-6 Różne produkty spożywcze</w:t>
      </w:r>
      <w:r w:rsidR="000E7DC6">
        <w:rPr>
          <w:sz w:val="20"/>
          <w:szCs w:val="20"/>
        </w:rPr>
        <w:t>,</w:t>
      </w:r>
    </w:p>
    <w:p w14:paraId="52147BCB" w14:textId="6A73E9D7" w:rsidR="00943658" w:rsidRPr="00943658" w:rsidRDefault="00943658" w:rsidP="000E7DC6">
      <w:pPr>
        <w:spacing w:after="0" w:line="240" w:lineRule="auto"/>
        <w:ind w:left="709" w:firstLine="567"/>
        <w:rPr>
          <w:sz w:val="20"/>
          <w:szCs w:val="20"/>
        </w:rPr>
      </w:pPr>
      <w:r w:rsidRPr="00943658">
        <w:rPr>
          <w:sz w:val="20"/>
          <w:szCs w:val="20"/>
        </w:rPr>
        <w:t>15330000-0 Przetworzone owoce i warzywa</w:t>
      </w:r>
      <w:r w:rsidR="000E7DC6">
        <w:rPr>
          <w:sz w:val="20"/>
          <w:szCs w:val="20"/>
        </w:rPr>
        <w:t>,</w:t>
      </w:r>
    </w:p>
    <w:p w14:paraId="76DE0CC9" w14:textId="7BDEBC69" w:rsidR="00943658" w:rsidRPr="00943658" w:rsidRDefault="00943658" w:rsidP="000E7DC6">
      <w:pPr>
        <w:spacing w:after="0" w:line="240" w:lineRule="auto"/>
        <w:ind w:left="284" w:firstLine="992"/>
        <w:rPr>
          <w:sz w:val="20"/>
          <w:szCs w:val="20"/>
        </w:rPr>
      </w:pPr>
      <w:r w:rsidRPr="00943658">
        <w:rPr>
          <w:sz w:val="20"/>
          <w:szCs w:val="20"/>
        </w:rPr>
        <w:t>15610000-7 Produkty przemiału ziarna</w:t>
      </w:r>
      <w:r w:rsidR="000E7DC6">
        <w:rPr>
          <w:sz w:val="20"/>
          <w:szCs w:val="20"/>
        </w:rPr>
        <w:t>,</w:t>
      </w:r>
    </w:p>
    <w:p w14:paraId="3F9D6664" w14:textId="2AEF0A26" w:rsidR="00943658" w:rsidRPr="00943658" w:rsidRDefault="00943658" w:rsidP="000E7DC6">
      <w:pPr>
        <w:spacing w:after="0" w:line="240" w:lineRule="auto"/>
        <w:ind w:left="284" w:firstLine="992"/>
        <w:rPr>
          <w:sz w:val="20"/>
          <w:szCs w:val="20"/>
        </w:rPr>
      </w:pPr>
      <w:r w:rsidRPr="00943658">
        <w:rPr>
          <w:sz w:val="20"/>
          <w:szCs w:val="20"/>
        </w:rPr>
        <w:t>15400000-2 Oleje i tłuszcze zwierzęce lub roślinne</w:t>
      </w:r>
      <w:r w:rsidR="000E7DC6">
        <w:rPr>
          <w:sz w:val="20"/>
          <w:szCs w:val="20"/>
        </w:rPr>
        <w:t>,</w:t>
      </w:r>
    </w:p>
    <w:p w14:paraId="601628B3" w14:textId="2F650CFA" w:rsidR="000E7DC6" w:rsidRDefault="00943658" w:rsidP="000E7DC6">
      <w:pPr>
        <w:tabs>
          <w:tab w:val="left" w:pos="993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</w:t>
      </w:r>
      <w:r w:rsidRPr="00943658">
        <w:rPr>
          <w:sz w:val="20"/>
          <w:szCs w:val="20"/>
        </w:rPr>
        <w:t>03211900-2 Produkty z ziaren</w:t>
      </w:r>
      <w:r w:rsidR="000E7DC6">
        <w:rPr>
          <w:sz w:val="20"/>
          <w:szCs w:val="20"/>
        </w:rPr>
        <w:t>,</w:t>
      </w:r>
    </w:p>
    <w:p w14:paraId="588643E5" w14:textId="52AF9D00" w:rsidR="00943658" w:rsidRPr="00943658" w:rsidRDefault="000E7DC6" w:rsidP="000E7DC6">
      <w:pPr>
        <w:tabs>
          <w:tab w:val="left" w:pos="993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  <w:t xml:space="preserve">      </w:t>
      </w:r>
      <w:r w:rsidR="00943658" w:rsidRPr="00943658">
        <w:rPr>
          <w:sz w:val="20"/>
          <w:szCs w:val="20"/>
        </w:rPr>
        <w:t>15850000-1 Produkty z ciasta makaronowego</w:t>
      </w:r>
      <w:r>
        <w:rPr>
          <w:sz w:val="20"/>
          <w:szCs w:val="20"/>
        </w:rPr>
        <w:t>,</w:t>
      </w:r>
    </w:p>
    <w:p w14:paraId="0568219F" w14:textId="58765365" w:rsidR="004655E6" w:rsidRPr="00943658" w:rsidRDefault="00943658" w:rsidP="002F2CFB">
      <w:pPr>
        <w:spacing w:after="0" w:line="240" w:lineRule="auto"/>
        <w:ind w:left="284" w:firstLine="850"/>
        <w:rPr>
          <w:sz w:val="20"/>
          <w:szCs w:val="20"/>
        </w:rPr>
      </w:pPr>
      <w:r w:rsidRPr="00943658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15870000-7 Przyprawy i przyprawy korzenne</w:t>
      </w:r>
      <w:r w:rsidR="000E7DC6">
        <w:rPr>
          <w:sz w:val="20"/>
          <w:szCs w:val="20"/>
        </w:rPr>
        <w:t>,</w:t>
      </w:r>
    </w:p>
    <w:p w14:paraId="4AECDACE" w14:textId="0BD66F6C" w:rsidR="005E1179" w:rsidRPr="00943658" w:rsidRDefault="005E1179" w:rsidP="000E7DC6">
      <w:pPr>
        <w:spacing w:after="0" w:line="240" w:lineRule="auto"/>
        <w:ind w:firstLine="426"/>
        <w:rPr>
          <w:sz w:val="20"/>
          <w:szCs w:val="20"/>
        </w:rPr>
      </w:pPr>
      <w:r w:rsidRPr="00943658">
        <w:rPr>
          <w:b/>
          <w:bCs/>
          <w:sz w:val="20"/>
          <w:szCs w:val="20"/>
        </w:rPr>
        <w:t xml:space="preserve">Część </w:t>
      </w:r>
      <w:r w:rsidR="00943658" w:rsidRPr="00943658">
        <w:rPr>
          <w:b/>
          <w:bCs/>
          <w:sz w:val="20"/>
          <w:szCs w:val="20"/>
        </w:rPr>
        <w:t>2</w:t>
      </w:r>
      <w:r w:rsidRPr="00943658">
        <w:rPr>
          <w:b/>
          <w:bCs/>
          <w:sz w:val="20"/>
          <w:szCs w:val="20"/>
        </w:rPr>
        <w:t xml:space="preserve"> -</w:t>
      </w:r>
      <w:r w:rsidR="00943658">
        <w:rPr>
          <w:b/>
          <w:bCs/>
          <w:sz w:val="20"/>
          <w:szCs w:val="20"/>
        </w:rPr>
        <w:t xml:space="preserve">  </w:t>
      </w:r>
      <w:r w:rsidRPr="00943658">
        <w:rPr>
          <w:sz w:val="20"/>
          <w:szCs w:val="20"/>
        </w:rPr>
        <w:t xml:space="preserve"> 15100000-9 Produkty zwierzęce, mięso i produkty mięsne</w:t>
      </w:r>
      <w:r w:rsidR="000E7DC6">
        <w:rPr>
          <w:sz w:val="20"/>
          <w:szCs w:val="20"/>
        </w:rPr>
        <w:t>,</w:t>
      </w:r>
      <w:r w:rsidRPr="00943658">
        <w:rPr>
          <w:sz w:val="20"/>
          <w:szCs w:val="20"/>
        </w:rPr>
        <w:t xml:space="preserve"> </w:t>
      </w:r>
    </w:p>
    <w:p w14:paraId="51554D62" w14:textId="28886F8D" w:rsidR="005E1179" w:rsidRPr="00943658" w:rsidRDefault="005E1179" w:rsidP="00943658">
      <w:pPr>
        <w:spacing w:after="0" w:line="240" w:lineRule="auto"/>
        <w:ind w:firstLine="709"/>
        <w:rPr>
          <w:sz w:val="20"/>
          <w:szCs w:val="20"/>
        </w:rPr>
      </w:pPr>
      <w:r w:rsidRPr="00943658">
        <w:rPr>
          <w:sz w:val="20"/>
          <w:szCs w:val="20"/>
        </w:rPr>
        <w:t xml:space="preserve">           </w:t>
      </w:r>
      <w:r w:rsidR="00943658"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15112000-6 Drób</w:t>
      </w:r>
      <w:r w:rsidR="000E7DC6">
        <w:rPr>
          <w:sz w:val="20"/>
          <w:szCs w:val="20"/>
        </w:rPr>
        <w:t>,</w:t>
      </w:r>
    </w:p>
    <w:p w14:paraId="701BDC11" w14:textId="5F205477" w:rsidR="005E1179" w:rsidRPr="00943658" w:rsidRDefault="005E1179" w:rsidP="00943658">
      <w:pPr>
        <w:spacing w:after="0" w:line="240" w:lineRule="auto"/>
        <w:ind w:firstLine="709"/>
        <w:rPr>
          <w:sz w:val="20"/>
          <w:szCs w:val="20"/>
        </w:rPr>
      </w:pPr>
      <w:r w:rsidRPr="00943658">
        <w:rPr>
          <w:sz w:val="20"/>
          <w:szCs w:val="20"/>
        </w:rPr>
        <w:t xml:space="preserve">            15130000-8 Produkty mięsne</w:t>
      </w:r>
      <w:r w:rsidR="000E7DC6">
        <w:rPr>
          <w:sz w:val="20"/>
          <w:szCs w:val="20"/>
        </w:rPr>
        <w:t>,</w:t>
      </w:r>
    </w:p>
    <w:p w14:paraId="506FCB69" w14:textId="7C4B422E" w:rsidR="004655E6" w:rsidRPr="00943658" w:rsidRDefault="005E1179" w:rsidP="00155A1C">
      <w:pPr>
        <w:spacing w:after="0" w:line="240" w:lineRule="auto"/>
        <w:ind w:firstLine="709"/>
        <w:rPr>
          <w:sz w:val="20"/>
          <w:szCs w:val="20"/>
        </w:rPr>
      </w:pPr>
      <w:r w:rsidRPr="00943658">
        <w:rPr>
          <w:sz w:val="20"/>
          <w:szCs w:val="20"/>
        </w:rPr>
        <w:t xml:space="preserve">            15131500-0 Produkty drobiowe</w:t>
      </w:r>
      <w:r w:rsidR="000E7DC6">
        <w:rPr>
          <w:sz w:val="20"/>
          <w:szCs w:val="20"/>
        </w:rPr>
        <w:t>,</w:t>
      </w:r>
      <w:r w:rsidRPr="00943658">
        <w:rPr>
          <w:sz w:val="20"/>
          <w:szCs w:val="20"/>
        </w:rPr>
        <w:t xml:space="preserve"> </w:t>
      </w:r>
    </w:p>
    <w:p w14:paraId="4500505B" w14:textId="421E56F7" w:rsidR="009A3099" w:rsidRPr="00943658" w:rsidRDefault="005E1179" w:rsidP="000E7DC6">
      <w:pPr>
        <w:spacing w:after="0" w:line="240" w:lineRule="auto"/>
        <w:ind w:firstLine="426"/>
        <w:rPr>
          <w:sz w:val="20"/>
          <w:szCs w:val="20"/>
        </w:rPr>
      </w:pPr>
      <w:r w:rsidRPr="00943658">
        <w:rPr>
          <w:b/>
          <w:bCs/>
          <w:sz w:val="20"/>
          <w:szCs w:val="20"/>
        </w:rPr>
        <w:t xml:space="preserve">Część </w:t>
      </w:r>
      <w:r w:rsidR="00943658" w:rsidRPr="00943658">
        <w:rPr>
          <w:b/>
          <w:bCs/>
          <w:sz w:val="20"/>
          <w:szCs w:val="20"/>
        </w:rPr>
        <w:t>3</w:t>
      </w:r>
      <w:r w:rsidRPr="00943658">
        <w:rPr>
          <w:b/>
          <w:bCs/>
          <w:sz w:val="20"/>
          <w:szCs w:val="20"/>
        </w:rPr>
        <w:t xml:space="preserve"> -</w:t>
      </w:r>
      <w:r w:rsidRPr="00943658">
        <w:rPr>
          <w:sz w:val="20"/>
          <w:szCs w:val="20"/>
        </w:rPr>
        <w:t xml:space="preserve"> </w:t>
      </w:r>
      <w:r w:rsidR="00943658" w:rsidRPr="00943658">
        <w:rPr>
          <w:sz w:val="20"/>
          <w:szCs w:val="20"/>
        </w:rPr>
        <w:t xml:space="preserve"> </w:t>
      </w:r>
      <w:r w:rsidR="000E7DC6">
        <w:rPr>
          <w:sz w:val="20"/>
          <w:szCs w:val="20"/>
        </w:rPr>
        <w:t xml:space="preserve"> </w:t>
      </w:r>
      <w:r w:rsidR="00943658" w:rsidRPr="00943658">
        <w:rPr>
          <w:sz w:val="20"/>
          <w:szCs w:val="20"/>
        </w:rPr>
        <w:t>1</w:t>
      </w:r>
      <w:r w:rsidRPr="00943658">
        <w:rPr>
          <w:sz w:val="20"/>
          <w:szCs w:val="20"/>
        </w:rPr>
        <w:t>5896000-5 Produkty głęboko mrożone</w:t>
      </w:r>
      <w:r w:rsidR="000E7DC6">
        <w:rPr>
          <w:sz w:val="20"/>
          <w:szCs w:val="20"/>
        </w:rPr>
        <w:t>,</w:t>
      </w:r>
    </w:p>
    <w:p w14:paraId="20C6325F" w14:textId="18F77AF2" w:rsidR="004655E6" w:rsidRPr="00943658" w:rsidRDefault="00943658" w:rsidP="002F2CFB">
      <w:pPr>
        <w:spacing w:after="0" w:line="240" w:lineRule="auto"/>
        <w:ind w:firstLine="709"/>
        <w:rPr>
          <w:sz w:val="20"/>
          <w:szCs w:val="20"/>
        </w:rPr>
      </w:pPr>
      <w:r w:rsidRPr="00943658">
        <w:rPr>
          <w:sz w:val="20"/>
          <w:szCs w:val="20"/>
        </w:rPr>
        <w:t xml:space="preserve">            15331170-9 Warzywa mrożone</w:t>
      </w:r>
      <w:r w:rsidR="00517A2D">
        <w:rPr>
          <w:sz w:val="20"/>
          <w:szCs w:val="20"/>
        </w:rPr>
        <w:t xml:space="preserve">  </w:t>
      </w:r>
    </w:p>
    <w:p w14:paraId="5697AD64" w14:textId="693449D6" w:rsidR="004655E6" w:rsidRPr="00943658" w:rsidRDefault="005E1179" w:rsidP="002F2CFB">
      <w:pPr>
        <w:spacing w:after="0" w:line="240" w:lineRule="auto"/>
        <w:ind w:firstLine="426"/>
        <w:rPr>
          <w:sz w:val="20"/>
          <w:szCs w:val="20"/>
        </w:rPr>
      </w:pPr>
      <w:r w:rsidRPr="00943658">
        <w:rPr>
          <w:b/>
          <w:bCs/>
          <w:sz w:val="20"/>
          <w:szCs w:val="20"/>
        </w:rPr>
        <w:t xml:space="preserve">Część </w:t>
      </w:r>
      <w:r w:rsidR="00943658" w:rsidRPr="00943658">
        <w:rPr>
          <w:b/>
          <w:bCs/>
          <w:sz w:val="20"/>
          <w:szCs w:val="20"/>
        </w:rPr>
        <w:t>4</w:t>
      </w:r>
      <w:r w:rsidRPr="00943658">
        <w:rPr>
          <w:sz w:val="20"/>
          <w:szCs w:val="20"/>
        </w:rPr>
        <w:t>-</w:t>
      </w:r>
      <w:r w:rsidR="00943658" w:rsidRPr="00943658"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 </w:t>
      </w:r>
      <w:r w:rsidR="00943658">
        <w:rPr>
          <w:sz w:val="20"/>
          <w:szCs w:val="20"/>
        </w:rPr>
        <w:t xml:space="preserve"> </w:t>
      </w:r>
      <w:r w:rsidR="000E7DC6"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15220000-6 </w:t>
      </w:r>
      <w:bookmarkStart w:id="8" w:name="_Hlk88076392"/>
      <w:r w:rsidRPr="00943658">
        <w:rPr>
          <w:sz w:val="20"/>
          <w:szCs w:val="20"/>
        </w:rPr>
        <w:t>Ryby mrożone, filety rybne i pozostałe mięso ryb</w:t>
      </w:r>
      <w:r w:rsidR="000E7DC6">
        <w:rPr>
          <w:sz w:val="20"/>
          <w:szCs w:val="20"/>
        </w:rPr>
        <w:t>,</w:t>
      </w:r>
    </w:p>
    <w:bookmarkEnd w:id="8"/>
    <w:p w14:paraId="7E2D97D3" w14:textId="7F11C1CD" w:rsidR="000E7DC6" w:rsidRDefault="00F219FE" w:rsidP="000E7DC6">
      <w:pPr>
        <w:spacing w:after="0" w:line="240" w:lineRule="auto"/>
        <w:ind w:left="567" w:hanging="141"/>
        <w:rPr>
          <w:sz w:val="20"/>
          <w:szCs w:val="20"/>
        </w:rPr>
      </w:pPr>
      <w:r w:rsidRPr="00943658">
        <w:rPr>
          <w:b/>
          <w:sz w:val="20"/>
          <w:szCs w:val="20"/>
        </w:rPr>
        <w:t xml:space="preserve">Część </w:t>
      </w:r>
      <w:r w:rsidR="00943658" w:rsidRPr="00943658">
        <w:rPr>
          <w:b/>
          <w:sz w:val="20"/>
          <w:szCs w:val="20"/>
        </w:rPr>
        <w:t>5-</w:t>
      </w:r>
      <w:r w:rsidRPr="00943658">
        <w:rPr>
          <w:sz w:val="20"/>
          <w:szCs w:val="20"/>
        </w:rPr>
        <w:t xml:space="preserve"> </w:t>
      </w:r>
      <w:r w:rsidR="00943658" w:rsidRPr="00943658">
        <w:rPr>
          <w:sz w:val="20"/>
          <w:szCs w:val="20"/>
        </w:rPr>
        <w:t xml:space="preserve"> </w:t>
      </w:r>
      <w:r w:rsidR="00943658">
        <w:rPr>
          <w:sz w:val="20"/>
          <w:szCs w:val="20"/>
        </w:rPr>
        <w:t xml:space="preserve">  </w:t>
      </w:r>
      <w:r w:rsidRPr="00943658">
        <w:rPr>
          <w:sz w:val="20"/>
          <w:szCs w:val="20"/>
        </w:rPr>
        <w:t>15894300-4 Dania gotowe</w:t>
      </w:r>
      <w:r w:rsidR="000E7DC6">
        <w:rPr>
          <w:sz w:val="20"/>
          <w:szCs w:val="20"/>
        </w:rPr>
        <w:t>.</w:t>
      </w:r>
    </w:p>
    <w:p w14:paraId="493CE103" w14:textId="684758DD" w:rsidR="00A550AC" w:rsidRDefault="00A550AC" w:rsidP="000E7DC6">
      <w:pPr>
        <w:spacing w:after="0" w:line="240" w:lineRule="auto"/>
        <w:ind w:left="567" w:hanging="141"/>
        <w:rPr>
          <w:sz w:val="20"/>
          <w:szCs w:val="20"/>
        </w:rPr>
      </w:pPr>
      <w:r>
        <w:rPr>
          <w:b/>
          <w:sz w:val="20"/>
          <w:szCs w:val="20"/>
        </w:rPr>
        <w:t>Część 6-</w:t>
      </w:r>
      <w:r>
        <w:rPr>
          <w:sz w:val="20"/>
          <w:szCs w:val="20"/>
        </w:rPr>
        <w:t xml:space="preserve">    </w:t>
      </w:r>
      <w:r w:rsidR="007D2D8C">
        <w:rPr>
          <w:sz w:val="20"/>
          <w:szCs w:val="20"/>
        </w:rPr>
        <w:t>15300000-1 Warzywa, owoce i podobne produkty,</w:t>
      </w:r>
    </w:p>
    <w:p w14:paraId="03EF9FDE" w14:textId="19658FB9" w:rsidR="007D2D8C" w:rsidRDefault="007D2D8C" w:rsidP="000E7DC6">
      <w:pPr>
        <w:spacing w:after="0" w:line="240" w:lineRule="auto"/>
        <w:ind w:left="567" w:hanging="141"/>
        <w:rPr>
          <w:sz w:val="20"/>
          <w:szCs w:val="20"/>
        </w:rPr>
      </w:pPr>
      <w:r>
        <w:rPr>
          <w:b/>
          <w:sz w:val="20"/>
          <w:szCs w:val="20"/>
        </w:rPr>
        <w:t xml:space="preserve">                  </w:t>
      </w:r>
      <w:r w:rsidRPr="007D2D8C">
        <w:rPr>
          <w:bCs/>
          <w:sz w:val="20"/>
          <w:szCs w:val="20"/>
        </w:rPr>
        <w:t>15330000-</w:t>
      </w:r>
      <w:r>
        <w:rPr>
          <w:sz w:val="20"/>
          <w:szCs w:val="20"/>
        </w:rPr>
        <w:t xml:space="preserve"> Przetworzone owoce i warzywa </w:t>
      </w:r>
    </w:p>
    <w:p w14:paraId="413F8FED" w14:textId="77777777" w:rsidR="00517A2D" w:rsidRPr="000E7DC6" w:rsidRDefault="00517A2D" w:rsidP="000E7DC6">
      <w:pPr>
        <w:spacing w:after="0" w:line="240" w:lineRule="auto"/>
        <w:ind w:left="567" w:hanging="141"/>
        <w:rPr>
          <w:sz w:val="20"/>
          <w:szCs w:val="20"/>
        </w:rPr>
      </w:pPr>
    </w:p>
    <w:p w14:paraId="6E5A8129" w14:textId="48A539C7" w:rsidR="002F2CFB" w:rsidRDefault="005E1179" w:rsidP="00710DD7">
      <w:pPr>
        <w:rPr>
          <w:b/>
          <w:bCs/>
          <w:i/>
          <w:iCs/>
        </w:rPr>
      </w:pPr>
      <w:r w:rsidRPr="009A3099">
        <w:rPr>
          <w:b/>
          <w:bCs/>
          <w:i/>
          <w:iCs/>
        </w:rPr>
        <w:t xml:space="preserve"> </w:t>
      </w:r>
      <w:r w:rsidR="00943658">
        <w:rPr>
          <w:b/>
          <w:bCs/>
          <w:i/>
          <w:iCs/>
        </w:rPr>
        <w:t xml:space="preserve">   </w:t>
      </w:r>
      <w:r w:rsidR="000E7DC6">
        <w:rPr>
          <w:b/>
          <w:bCs/>
          <w:i/>
          <w:iCs/>
        </w:rPr>
        <w:t xml:space="preserve">    </w:t>
      </w:r>
      <w:r w:rsidRPr="009A3099">
        <w:rPr>
          <w:b/>
          <w:bCs/>
          <w:i/>
          <w:iCs/>
        </w:rPr>
        <w:t xml:space="preserve">*Dla każdej części zostanie zawarta odrębna umowa. </w:t>
      </w:r>
    </w:p>
    <w:p w14:paraId="069A6D40" w14:textId="33AC0B6C" w:rsidR="00943658" w:rsidRPr="00943658" w:rsidRDefault="00943658" w:rsidP="00F800F3">
      <w:pPr>
        <w:tabs>
          <w:tab w:val="left" w:pos="284"/>
        </w:tabs>
        <w:spacing w:after="0" w:line="240" w:lineRule="auto"/>
        <w:ind w:left="426" w:hanging="426"/>
        <w:jc w:val="both"/>
        <w:rPr>
          <w:b/>
          <w:bCs/>
          <w:sz w:val="20"/>
          <w:szCs w:val="20"/>
        </w:rPr>
      </w:pPr>
      <w:r w:rsidRPr="00943658">
        <w:rPr>
          <w:b/>
          <w:bCs/>
          <w:sz w:val="20"/>
          <w:szCs w:val="20"/>
        </w:rPr>
        <w:lastRenderedPageBreak/>
        <w:t xml:space="preserve">   4</w:t>
      </w:r>
      <w:r w:rsidRPr="00943658">
        <w:rPr>
          <w:sz w:val="20"/>
          <w:szCs w:val="20"/>
        </w:rPr>
        <w:t xml:space="preserve">. </w:t>
      </w:r>
      <w:r w:rsidR="004655E6"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Zamawiane ilości asortymentu mogą ulec zwiększeniu lub zmniejszeniu na zasadach i warunkach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określonych w </w:t>
      </w:r>
      <w:r>
        <w:rPr>
          <w:sz w:val="20"/>
          <w:szCs w:val="20"/>
        </w:rPr>
        <w:t xml:space="preserve">  p</w:t>
      </w:r>
      <w:r w:rsidRPr="00943658">
        <w:rPr>
          <w:sz w:val="20"/>
          <w:szCs w:val="20"/>
        </w:rPr>
        <w:t xml:space="preserve">rojektowanych postanowieniach umownych stanowiących </w:t>
      </w:r>
      <w:r w:rsidRPr="00943658">
        <w:rPr>
          <w:b/>
          <w:bCs/>
          <w:sz w:val="20"/>
          <w:szCs w:val="20"/>
        </w:rPr>
        <w:t xml:space="preserve">załącznik nr </w:t>
      </w:r>
      <w:r>
        <w:rPr>
          <w:b/>
          <w:bCs/>
          <w:sz w:val="20"/>
          <w:szCs w:val="20"/>
        </w:rPr>
        <w:t>4</w:t>
      </w:r>
    </w:p>
    <w:p w14:paraId="0C9CFDB9" w14:textId="61C8802F" w:rsidR="00943658" w:rsidRPr="00943658" w:rsidRDefault="00943658" w:rsidP="00470123">
      <w:pPr>
        <w:spacing w:after="0" w:line="240" w:lineRule="auto"/>
        <w:ind w:left="284" w:hanging="142"/>
        <w:jc w:val="both"/>
        <w:rPr>
          <w:sz w:val="20"/>
          <w:szCs w:val="20"/>
        </w:rPr>
      </w:pPr>
      <w:r w:rsidRPr="00943658">
        <w:rPr>
          <w:b/>
          <w:bCs/>
          <w:sz w:val="20"/>
          <w:szCs w:val="20"/>
        </w:rPr>
        <w:t>5.</w:t>
      </w:r>
      <w:r>
        <w:rPr>
          <w:b/>
          <w:bCs/>
          <w:sz w:val="20"/>
          <w:szCs w:val="20"/>
        </w:rPr>
        <w:t xml:space="preserve">  </w:t>
      </w:r>
      <w:r w:rsidRPr="00943658">
        <w:rPr>
          <w:sz w:val="20"/>
          <w:szCs w:val="20"/>
        </w:rPr>
        <w:t xml:space="preserve"> Zamawiający </w:t>
      </w:r>
      <w:r w:rsidR="00470123">
        <w:rPr>
          <w:sz w:val="20"/>
          <w:szCs w:val="20"/>
        </w:rPr>
        <w:t xml:space="preserve"> nie </w:t>
      </w:r>
      <w:r w:rsidRPr="00943658">
        <w:rPr>
          <w:sz w:val="20"/>
          <w:szCs w:val="20"/>
        </w:rPr>
        <w:t>przewiduje możliwoś</w:t>
      </w:r>
      <w:r w:rsidR="00470123">
        <w:rPr>
          <w:sz w:val="20"/>
          <w:szCs w:val="20"/>
        </w:rPr>
        <w:t xml:space="preserve">ci </w:t>
      </w:r>
      <w:r w:rsidRPr="00943658">
        <w:rPr>
          <w:sz w:val="20"/>
          <w:szCs w:val="20"/>
        </w:rPr>
        <w:t>skorzystania z prawa opcji</w:t>
      </w:r>
      <w:r w:rsidR="00470123">
        <w:rPr>
          <w:sz w:val="20"/>
          <w:szCs w:val="20"/>
        </w:rPr>
        <w:t>.</w:t>
      </w:r>
    </w:p>
    <w:p w14:paraId="0C9EAD15" w14:textId="7EA38D18" w:rsidR="00943658" w:rsidRPr="00943658" w:rsidRDefault="00943658" w:rsidP="00943658">
      <w:pPr>
        <w:spacing w:after="0" w:line="240" w:lineRule="auto"/>
        <w:ind w:left="426" w:hanging="284"/>
        <w:jc w:val="both"/>
        <w:rPr>
          <w:sz w:val="20"/>
          <w:szCs w:val="20"/>
        </w:rPr>
      </w:pPr>
      <w:r w:rsidRPr="00943658">
        <w:rPr>
          <w:b/>
          <w:bCs/>
          <w:sz w:val="20"/>
          <w:szCs w:val="20"/>
        </w:rPr>
        <w:t>6</w:t>
      </w:r>
      <w:r w:rsidRPr="00943658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Wykonawca będzie realizował przedmiot zamówienia: od dnia zawarcia umowy do </w:t>
      </w:r>
      <w:r w:rsidRPr="00155A1C">
        <w:rPr>
          <w:b/>
          <w:bCs/>
          <w:sz w:val="20"/>
          <w:szCs w:val="20"/>
        </w:rPr>
        <w:t>dnia 31.12.202</w:t>
      </w:r>
      <w:r w:rsidR="00155A1C" w:rsidRPr="00155A1C">
        <w:rPr>
          <w:b/>
          <w:bCs/>
          <w:sz w:val="20"/>
          <w:szCs w:val="20"/>
        </w:rPr>
        <w:t>6</w:t>
      </w:r>
      <w:r w:rsidRPr="00943658">
        <w:rPr>
          <w:sz w:val="20"/>
          <w:szCs w:val="20"/>
        </w:rPr>
        <w:t xml:space="preserve"> r.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lub do wyczerpania wartości zawartej umowy.</w:t>
      </w:r>
    </w:p>
    <w:p w14:paraId="6BED00C1" w14:textId="79CA27EE" w:rsidR="00943658" w:rsidRPr="00943658" w:rsidRDefault="00943658" w:rsidP="00943658">
      <w:pPr>
        <w:spacing w:after="0" w:line="240" w:lineRule="auto"/>
        <w:ind w:left="426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Wskazanie konkretnych dat jest uzasadnione obiektywnymi przyczynami wynikającymi z regulacji z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obszaru finansów publicznych. Zgodnie bowiem z art. 46 ustawy o finansach publicznych</w:t>
      </w:r>
      <w:r>
        <w:rPr>
          <w:sz w:val="20"/>
          <w:szCs w:val="20"/>
        </w:rPr>
        <w:t>.</w:t>
      </w:r>
    </w:p>
    <w:p w14:paraId="79AA90F3" w14:textId="77777777" w:rsidR="00943658" w:rsidRDefault="00943658" w:rsidP="00943658">
      <w:pPr>
        <w:pStyle w:val="Akapitzlist"/>
        <w:numPr>
          <w:ilvl w:val="0"/>
          <w:numId w:val="12"/>
        </w:numPr>
        <w:spacing w:after="0" w:line="240" w:lineRule="auto"/>
        <w:ind w:left="426" w:hanging="284"/>
        <w:jc w:val="both"/>
        <w:rPr>
          <w:sz w:val="20"/>
          <w:szCs w:val="20"/>
        </w:rPr>
      </w:pPr>
      <w:r w:rsidRPr="00943658">
        <w:rPr>
          <w:sz w:val="20"/>
          <w:szCs w:val="20"/>
        </w:rPr>
        <w:t xml:space="preserve">Wymagania dotyczące zatrudnienia na podstawie stosunku pracy w okolicznościach, o których mowa w art. 95 </w:t>
      </w:r>
      <w:proofErr w:type="spellStart"/>
      <w:r w:rsidRPr="00943658">
        <w:rPr>
          <w:sz w:val="20"/>
          <w:szCs w:val="20"/>
        </w:rPr>
        <w:t>Pzp</w:t>
      </w:r>
      <w:proofErr w:type="spellEnd"/>
      <w:r w:rsidRPr="00943658">
        <w:rPr>
          <w:sz w:val="20"/>
          <w:szCs w:val="20"/>
        </w:rPr>
        <w:t xml:space="preserve"> – nie dotyczy.</w:t>
      </w:r>
    </w:p>
    <w:p w14:paraId="467528C2" w14:textId="77777777" w:rsidR="00943658" w:rsidRDefault="00943658" w:rsidP="00943658">
      <w:pPr>
        <w:pStyle w:val="Akapitzlist"/>
        <w:numPr>
          <w:ilvl w:val="0"/>
          <w:numId w:val="12"/>
        </w:numPr>
        <w:spacing w:after="0" w:line="240" w:lineRule="auto"/>
        <w:ind w:left="426" w:hanging="284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Zamawiający nie zastrzega obowiązku osobistego wykonania przez Wykonawcę kluczowych zadań.</w:t>
      </w:r>
    </w:p>
    <w:p w14:paraId="25EF8CE6" w14:textId="2E13BE38" w:rsidR="00943658" w:rsidRPr="00943658" w:rsidRDefault="00943658" w:rsidP="00943658">
      <w:pPr>
        <w:pStyle w:val="Akapitzlist"/>
        <w:numPr>
          <w:ilvl w:val="0"/>
          <w:numId w:val="12"/>
        </w:numPr>
        <w:spacing w:after="0" w:line="240" w:lineRule="auto"/>
        <w:ind w:left="426" w:hanging="284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Zamawiający dopuszcza możliwość wykonania zamówienia z udziałem podwykonawców.</w:t>
      </w:r>
    </w:p>
    <w:p w14:paraId="62AC5751" w14:textId="3829FCC2" w:rsidR="00943658" w:rsidRPr="00943658" w:rsidRDefault="00943658" w:rsidP="00943658">
      <w:pPr>
        <w:spacing w:after="0" w:line="240" w:lineRule="auto"/>
        <w:ind w:left="709" w:hanging="283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Pr="00943658">
        <w:rPr>
          <w:sz w:val="20"/>
          <w:szCs w:val="20"/>
        </w:rPr>
        <w:t>) Zamawiający żąda wskazania przez Wykonawcę części zamówienia, których wykonanie zamierza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powierzyć </w:t>
      </w:r>
      <w:r>
        <w:rPr>
          <w:sz w:val="20"/>
          <w:szCs w:val="20"/>
        </w:rPr>
        <w:t xml:space="preserve">  </w:t>
      </w:r>
      <w:r w:rsidRPr="00943658">
        <w:rPr>
          <w:sz w:val="20"/>
          <w:szCs w:val="20"/>
        </w:rPr>
        <w:t>podwykonawcom, a także podania przez Wykonawcę nazw podwykonawców, jeżeli są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już znani.</w:t>
      </w:r>
    </w:p>
    <w:p w14:paraId="7A119287" w14:textId="77777777" w:rsidR="00943658" w:rsidRDefault="00943658" w:rsidP="00943658">
      <w:pPr>
        <w:spacing w:after="0" w:line="240" w:lineRule="auto"/>
        <w:ind w:left="709" w:hanging="283"/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Pr="00943658">
        <w:rPr>
          <w:sz w:val="20"/>
          <w:szCs w:val="20"/>
        </w:rPr>
        <w:t>) W przypadku powierzenia realizacji umowy podwykonawcy Wykonawca ponosi pełną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odpowiedzialność wobec Zamawiającego za jego działania lub zaniechania.</w:t>
      </w:r>
    </w:p>
    <w:p w14:paraId="3006A923" w14:textId="30385535" w:rsidR="00943658" w:rsidRPr="00943658" w:rsidRDefault="00943658" w:rsidP="00943658">
      <w:pPr>
        <w:spacing w:after="0" w:line="240" w:lineRule="auto"/>
        <w:ind w:left="426" w:hanging="284"/>
        <w:jc w:val="both"/>
        <w:rPr>
          <w:sz w:val="20"/>
          <w:szCs w:val="20"/>
        </w:rPr>
      </w:pPr>
      <w:r w:rsidRPr="00943658">
        <w:rPr>
          <w:b/>
          <w:bCs/>
          <w:sz w:val="20"/>
          <w:szCs w:val="20"/>
        </w:rPr>
        <w:t>10</w:t>
      </w:r>
      <w:r w:rsidRPr="00943658">
        <w:rPr>
          <w:sz w:val="20"/>
          <w:szCs w:val="20"/>
        </w:rPr>
        <w:t>. Zamawiający dopuszcza możliwość złożenia ofert równoważnych (oferowany przedmiot zamówienia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musi spełniać wszelkie wymagania zamawiającego o wszystkich parametrach nie gorszych niż te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określone w SWZ, tzn. takich, które gwarantują zachowanie tych samych norm, parametrów i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standardów), jeżeli z opisu przedmiotu zamówienia wynika, że przedmiot zamówienia określony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został poprzez wskazanie znaków towarowych, patentów lub pochodzenia, źródła lub szczególnego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procesu, który charakteryzuje produkty lub usługi dostarczane przez konkretnego wykonawcę, jeżeli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mogłoby to doprowadzić do uprzywilejowania lub wyeliminowania niektórych wykonawców lub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produktów oraz w zakresie wskazanym w art. 101 ust. 4 </w:t>
      </w:r>
      <w:proofErr w:type="spellStart"/>
      <w:r w:rsidRPr="00943658">
        <w:rPr>
          <w:sz w:val="20"/>
          <w:szCs w:val="20"/>
        </w:rPr>
        <w:t>Pzp</w:t>
      </w:r>
      <w:proofErr w:type="spellEnd"/>
      <w:r w:rsidRPr="00943658">
        <w:rPr>
          <w:sz w:val="20"/>
          <w:szCs w:val="20"/>
        </w:rPr>
        <w:t>.</w:t>
      </w:r>
    </w:p>
    <w:p w14:paraId="132752A9" w14:textId="4E84057B" w:rsidR="00943658" w:rsidRPr="00943658" w:rsidRDefault="00943658" w:rsidP="00943658">
      <w:pPr>
        <w:spacing w:after="0" w:line="240" w:lineRule="auto"/>
        <w:ind w:left="426" w:hanging="284"/>
        <w:jc w:val="both"/>
        <w:rPr>
          <w:sz w:val="20"/>
          <w:szCs w:val="20"/>
        </w:rPr>
      </w:pPr>
      <w:r w:rsidRPr="00943658">
        <w:rPr>
          <w:b/>
          <w:bCs/>
          <w:sz w:val="20"/>
          <w:szCs w:val="20"/>
        </w:rPr>
        <w:t>11.</w:t>
      </w:r>
      <w:r w:rsidRPr="00943658">
        <w:rPr>
          <w:sz w:val="20"/>
          <w:szCs w:val="20"/>
        </w:rPr>
        <w:t xml:space="preserve"> Jeżeli wskazano nazwy towarów pochodzących od konkretnych producentów to określają one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minimalne parametry jakościowe, jakim muszą odpowiadać towary oferowane przez wykonawcę, aby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zostały spełnione wymagania stawiane przez zamawiającego. Towary pochodzące od konkretnych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producentów stanowią wyłącznie wzorzec jakościowy przedmiotu zamówienia. Posługiwanie się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nazwami producentów/produktów ma wyłącznie charakter przykładowy. Zamawiający, wskazując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oznaczenie konkretnego producenta (dostawcy) lub konkretny produkt przy opisie przedmiotu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zamówienia, dopuszcza jednocześnie produkty równoważne o parametrach jakościowych co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najmniej na poziomie parametrów wskazanego produktu, uznając tym samym każdy produkt o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wskazanych lub lepszych parametrach.</w:t>
      </w:r>
    </w:p>
    <w:p w14:paraId="5CE705B3" w14:textId="3449E2CB" w:rsidR="00943658" w:rsidRPr="00943658" w:rsidRDefault="00943658" w:rsidP="004655E6">
      <w:pPr>
        <w:spacing w:after="0" w:line="240" w:lineRule="auto"/>
        <w:ind w:left="426" w:hanging="284"/>
        <w:jc w:val="both"/>
        <w:rPr>
          <w:sz w:val="20"/>
          <w:szCs w:val="20"/>
        </w:rPr>
      </w:pPr>
      <w:r w:rsidRPr="00943658">
        <w:rPr>
          <w:b/>
          <w:bCs/>
          <w:sz w:val="20"/>
          <w:szCs w:val="20"/>
        </w:rPr>
        <w:t>12.</w:t>
      </w:r>
      <w:r w:rsidRPr="00943658">
        <w:rPr>
          <w:sz w:val="20"/>
          <w:szCs w:val="20"/>
        </w:rPr>
        <w:t xml:space="preserve"> W przypadku niewskazania w ofercie rozwiązania równoważnego zamawiający uzna, iż wykonawca</w:t>
      </w:r>
      <w:r w:rsidR="004655E6"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będzie realizował przedmiot zamówienia zgodnie z rozwiązaniami wskazanymi w SWZ.</w:t>
      </w:r>
    </w:p>
    <w:p w14:paraId="65301028" w14:textId="3C7AC52B" w:rsidR="00943658" w:rsidRDefault="00943658" w:rsidP="00943658">
      <w:pPr>
        <w:spacing w:after="0" w:line="240" w:lineRule="auto"/>
        <w:ind w:left="426" w:hanging="284"/>
        <w:jc w:val="both"/>
        <w:rPr>
          <w:sz w:val="20"/>
          <w:szCs w:val="20"/>
        </w:rPr>
      </w:pPr>
      <w:r w:rsidRPr="00943658">
        <w:rPr>
          <w:b/>
          <w:bCs/>
          <w:sz w:val="20"/>
          <w:szCs w:val="20"/>
        </w:rPr>
        <w:t>13</w:t>
      </w:r>
      <w:r w:rsidRPr="00943658">
        <w:rPr>
          <w:sz w:val="20"/>
          <w:szCs w:val="20"/>
        </w:rPr>
        <w:t>. Wykonawca, który w ofercie powoła się na zastosowanie produktów równoważnych do opisywanych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w SWZ, jest obowiązany wykazać, że oferowane przez niego produkty spełniają wymagania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jakościowe określone przez zamawiającego, poprzez wpisanie nazwy produktu równoważnego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w </w:t>
      </w:r>
      <w:r w:rsidRPr="00943658">
        <w:rPr>
          <w:b/>
          <w:bCs/>
          <w:sz w:val="20"/>
          <w:szCs w:val="20"/>
        </w:rPr>
        <w:t>Załączniku nr 2 do SWZ</w:t>
      </w:r>
      <w:r w:rsidRPr="00943658">
        <w:rPr>
          <w:sz w:val="20"/>
          <w:szCs w:val="20"/>
        </w:rPr>
        <w:t xml:space="preserve"> oraz wykazanie równoważności oferowanego produktu w stosunku do danej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pozycji szczegółowego opisu przedmiotu zamówienia</w:t>
      </w:r>
      <w:r>
        <w:rPr>
          <w:sz w:val="20"/>
          <w:szCs w:val="20"/>
        </w:rPr>
        <w:t>.</w:t>
      </w:r>
    </w:p>
    <w:p w14:paraId="1E0FAE01" w14:textId="77777777" w:rsidR="004655E6" w:rsidRPr="00943658" w:rsidRDefault="004655E6" w:rsidP="00943658">
      <w:pPr>
        <w:spacing w:after="0" w:line="240" w:lineRule="auto"/>
        <w:ind w:left="426" w:hanging="284"/>
        <w:jc w:val="both"/>
        <w:rPr>
          <w:sz w:val="20"/>
          <w:szCs w:val="20"/>
        </w:rPr>
      </w:pPr>
    </w:p>
    <w:p w14:paraId="3F17881A" w14:textId="3B10B02C" w:rsidR="00943658" w:rsidRDefault="00943658" w:rsidP="00943658">
      <w:pPr>
        <w:spacing w:after="0" w:line="240" w:lineRule="auto"/>
        <w:ind w:left="426" w:hanging="426"/>
        <w:jc w:val="both"/>
        <w:rPr>
          <w:b/>
          <w:bCs/>
          <w:sz w:val="20"/>
          <w:szCs w:val="20"/>
        </w:rPr>
      </w:pPr>
      <w:r w:rsidRPr="00943658">
        <w:rPr>
          <w:b/>
          <w:bCs/>
          <w:sz w:val="20"/>
          <w:szCs w:val="20"/>
        </w:rPr>
        <w:t>V.</w:t>
      </w:r>
      <w:r w:rsidRPr="00943658">
        <w:rPr>
          <w:b/>
          <w:bCs/>
        </w:rPr>
        <w:t xml:space="preserve"> </w:t>
      </w:r>
      <w:r w:rsidRPr="00943658">
        <w:rPr>
          <w:b/>
          <w:bCs/>
          <w:sz w:val="20"/>
          <w:szCs w:val="20"/>
        </w:rPr>
        <w:t xml:space="preserve"> PROJEKTOWANE POSTANOWIENIA UMOWY W SPRAWIE ZAMÓWIENIA PUBLICZNEGO, KTÓRE ZOSTANĄ WPROWADZONE DO TREŚCI TEJ UMOWY</w:t>
      </w:r>
    </w:p>
    <w:p w14:paraId="56F31B5B" w14:textId="77777777" w:rsidR="004655E6" w:rsidRPr="00943658" w:rsidRDefault="004655E6" w:rsidP="00943658">
      <w:pPr>
        <w:spacing w:after="0" w:line="240" w:lineRule="auto"/>
        <w:ind w:left="426" w:hanging="426"/>
        <w:jc w:val="both"/>
        <w:rPr>
          <w:b/>
          <w:bCs/>
          <w:sz w:val="20"/>
          <w:szCs w:val="20"/>
        </w:rPr>
      </w:pPr>
    </w:p>
    <w:p w14:paraId="1A674B56" w14:textId="1DFF2D09" w:rsidR="004655E6" w:rsidRPr="006B35F3" w:rsidRDefault="00943658" w:rsidP="004655E6">
      <w:pPr>
        <w:pStyle w:val="Akapitzlist"/>
        <w:numPr>
          <w:ilvl w:val="0"/>
          <w:numId w:val="13"/>
        </w:numPr>
        <w:spacing w:after="0" w:line="240" w:lineRule="auto"/>
        <w:ind w:left="426" w:hanging="284"/>
        <w:jc w:val="both"/>
        <w:rPr>
          <w:sz w:val="20"/>
          <w:szCs w:val="20"/>
        </w:rPr>
      </w:pPr>
      <w:r w:rsidRPr="00943658">
        <w:rPr>
          <w:sz w:val="20"/>
          <w:szCs w:val="20"/>
        </w:rPr>
        <w:t xml:space="preserve">Zamawiający przewiduje zawarcie umowy zgodnie ze </w:t>
      </w:r>
      <w:r w:rsidRPr="00943658">
        <w:rPr>
          <w:b/>
          <w:bCs/>
          <w:sz w:val="20"/>
          <w:szCs w:val="20"/>
        </w:rPr>
        <w:t>wzorem umowy stanowiącym Załącznik nr 4 do SWZ,</w:t>
      </w:r>
      <w:r w:rsidRPr="00943658">
        <w:rPr>
          <w:sz w:val="20"/>
          <w:szCs w:val="20"/>
        </w:rPr>
        <w:t xml:space="preserve"> zawierającym projektowane postanowienia umowy w sprawie zamówienia publicznego, które zostaną wprowadzone do treści umow</w:t>
      </w:r>
      <w:r w:rsidR="006B35F3">
        <w:rPr>
          <w:sz w:val="20"/>
          <w:szCs w:val="20"/>
        </w:rPr>
        <w:t>y.</w:t>
      </w:r>
    </w:p>
    <w:p w14:paraId="78D130AD" w14:textId="77777777" w:rsidR="00943658" w:rsidRDefault="00943658" w:rsidP="00943658">
      <w:pPr>
        <w:pStyle w:val="Akapitzlist"/>
        <w:numPr>
          <w:ilvl w:val="0"/>
          <w:numId w:val="13"/>
        </w:numPr>
        <w:spacing w:after="0" w:line="240" w:lineRule="auto"/>
        <w:ind w:left="426" w:hanging="284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Złożenie oferty jest jednoznaczne z akceptacją przez Wykonawcę projektowanych postanowień  umowy. Wybrany Wykonawca jest zobowiązany do zawarcia umowy w sprawie zamówienia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publicznego na warunkach określonych we wzorze umowy.</w:t>
      </w:r>
    </w:p>
    <w:p w14:paraId="3D79A2B9" w14:textId="77777777" w:rsidR="00943658" w:rsidRDefault="00943658" w:rsidP="00943658">
      <w:pPr>
        <w:pStyle w:val="Akapitzlist"/>
        <w:numPr>
          <w:ilvl w:val="0"/>
          <w:numId w:val="13"/>
        </w:numPr>
        <w:spacing w:after="0" w:line="240" w:lineRule="auto"/>
        <w:ind w:left="426" w:hanging="284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Zakres świadczenia wykonawcy wynikający z umowy jest tożsamy z jego zobowiązaniem zawartym w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ofercie.</w:t>
      </w:r>
    </w:p>
    <w:p w14:paraId="62806BF0" w14:textId="77777777" w:rsidR="00943658" w:rsidRDefault="00943658" w:rsidP="00943658">
      <w:pPr>
        <w:pStyle w:val="Akapitzlist"/>
        <w:numPr>
          <w:ilvl w:val="0"/>
          <w:numId w:val="13"/>
        </w:numPr>
        <w:spacing w:after="0" w:line="240" w:lineRule="auto"/>
        <w:ind w:left="426" w:hanging="284"/>
        <w:jc w:val="both"/>
        <w:rPr>
          <w:b/>
          <w:bCs/>
          <w:sz w:val="20"/>
          <w:szCs w:val="20"/>
        </w:rPr>
      </w:pPr>
      <w:r w:rsidRPr="00943658">
        <w:rPr>
          <w:sz w:val="20"/>
          <w:szCs w:val="20"/>
        </w:rPr>
        <w:t>Zamawiający przewiduje i zastrzega sobie prawo wprowadzenia zmian w treści umowy w zakresie i na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zasadach określonych w </w:t>
      </w:r>
      <w:r w:rsidRPr="00943658">
        <w:rPr>
          <w:b/>
          <w:bCs/>
          <w:sz w:val="20"/>
          <w:szCs w:val="20"/>
        </w:rPr>
        <w:t>Załączniku Nr 4 do SWZ.</w:t>
      </w:r>
    </w:p>
    <w:p w14:paraId="479DB391" w14:textId="1F0CE30F" w:rsidR="00943658" w:rsidRPr="004655E6" w:rsidRDefault="00943658" w:rsidP="00943658">
      <w:pPr>
        <w:pStyle w:val="Akapitzlist"/>
        <w:numPr>
          <w:ilvl w:val="0"/>
          <w:numId w:val="13"/>
        </w:numPr>
        <w:spacing w:after="0" w:line="240" w:lineRule="auto"/>
        <w:ind w:left="426" w:hanging="284"/>
        <w:jc w:val="both"/>
        <w:rPr>
          <w:b/>
          <w:bCs/>
          <w:sz w:val="20"/>
          <w:szCs w:val="20"/>
        </w:rPr>
      </w:pPr>
      <w:r w:rsidRPr="00943658">
        <w:rPr>
          <w:sz w:val="20"/>
          <w:szCs w:val="20"/>
        </w:rPr>
        <w:t>Zmiana postanowień zawartej umowy może nastąpić wyłącznie w formie pisemnej pod rygorem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nieważności, za zgodą obu stron. Zamawiający dopuszcza także dokonanie zmiany umowy w formie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elektronicznej.</w:t>
      </w:r>
    </w:p>
    <w:p w14:paraId="33D75281" w14:textId="77777777" w:rsidR="004655E6" w:rsidRPr="00943658" w:rsidRDefault="004655E6" w:rsidP="004655E6">
      <w:pPr>
        <w:pStyle w:val="Akapitzlist"/>
        <w:spacing w:after="0" w:line="240" w:lineRule="auto"/>
        <w:ind w:left="426"/>
        <w:jc w:val="both"/>
        <w:rPr>
          <w:b/>
          <w:bCs/>
          <w:sz w:val="20"/>
          <w:szCs w:val="20"/>
        </w:rPr>
      </w:pPr>
    </w:p>
    <w:p w14:paraId="17683601" w14:textId="086C9F2B" w:rsidR="004655E6" w:rsidRDefault="00943658" w:rsidP="00F800F3">
      <w:pPr>
        <w:spacing w:after="0" w:line="240" w:lineRule="auto"/>
        <w:ind w:left="426" w:hanging="426"/>
        <w:jc w:val="both"/>
        <w:rPr>
          <w:b/>
          <w:bCs/>
          <w:sz w:val="20"/>
          <w:szCs w:val="20"/>
        </w:rPr>
      </w:pPr>
      <w:r w:rsidRPr="00943658">
        <w:rPr>
          <w:b/>
          <w:bCs/>
          <w:sz w:val="20"/>
          <w:szCs w:val="20"/>
        </w:rPr>
        <w:t>VI. PODSTAWY WYKLUCZENIA Z POSTĘPOWANIA</w:t>
      </w:r>
    </w:p>
    <w:p w14:paraId="1A44DDB8" w14:textId="77777777" w:rsidR="006D3230" w:rsidRPr="007671F7" w:rsidRDefault="006D3230" w:rsidP="006D3230">
      <w:pPr>
        <w:spacing w:after="0" w:line="240" w:lineRule="auto"/>
        <w:ind w:left="426" w:hanging="426"/>
        <w:jc w:val="both"/>
        <w:rPr>
          <w:sz w:val="20"/>
          <w:szCs w:val="20"/>
        </w:rPr>
      </w:pPr>
      <w:r w:rsidRPr="007671F7">
        <w:rPr>
          <w:sz w:val="20"/>
          <w:szCs w:val="20"/>
        </w:rPr>
        <w:t>1. Podstawy wykluczenia:</w:t>
      </w:r>
    </w:p>
    <w:p w14:paraId="5102244D" w14:textId="244EA9BD" w:rsidR="006D3230" w:rsidRPr="007671F7" w:rsidRDefault="006D3230" w:rsidP="006D3230">
      <w:pPr>
        <w:spacing w:after="0" w:line="240" w:lineRule="auto"/>
        <w:ind w:left="426" w:hanging="426"/>
        <w:jc w:val="both"/>
        <w:rPr>
          <w:sz w:val="20"/>
          <w:szCs w:val="20"/>
        </w:rPr>
      </w:pPr>
      <w:r w:rsidRPr="007671F7">
        <w:rPr>
          <w:sz w:val="20"/>
          <w:szCs w:val="20"/>
        </w:rPr>
        <w:t>1.1. Zamawiający wykluczy z udziału w postępowaniu Wykonawcę wobec którego zachodzi</w:t>
      </w:r>
      <w:r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co najmniej jedna z przesłanek określonych w art. 108 ust. 1 pkt. 1 – 6 ustawy PZP tj.</w:t>
      </w:r>
    </w:p>
    <w:p w14:paraId="2E154097" w14:textId="76BC9B2D" w:rsidR="006D3230" w:rsidRPr="007671F7" w:rsidRDefault="006D3230" w:rsidP="00A004BE">
      <w:pPr>
        <w:spacing w:after="0" w:line="240" w:lineRule="auto"/>
        <w:ind w:left="426"/>
        <w:jc w:val="both"/>
        <w:rPr>
          <w:sz w:val="20"/>
          <w:szCs w:val="20"/>
        </w:rPr>
      </w:pPr>
      <w:r w:rsidRPr="007671F7">
        <w:rPr>
          <w:sz w:val="20"/>
          <w:szCs w:val="20"/>
        </w:rPr>
        <w:t>1) będącego osobą fizyczną, którego prawomocnie skazano za przestępstwo:</w:t>
      </w:r>
    </w:p>
    <w:p w14:paraId="3A880F6B" w14:textId="08F001C3" w:rsidR="006D3230" w:rsidRPr="007671F7" w:rsidRDefault="006D3230" w:rsidP="006D3230">
      <w:pPr>
        <w:spacing w:after="0" w:line="240" w:lineRule="auto"/>
        <w:ind w:left="993" w:hanging="284"/>
        <w:jc w:val="both"/>
        <w:rPr>
          <w:sz w:val="20"/>
          <w:szCs w:val="20"/>
        </w:rPr>
      </w:pPr>
      <w:r w:rsidRPr="007671F7">
        <w:rPr>
          <w:sz w:val="20"/>
          <w:szCs w:val="20"/>
        </w:rPr>
        <w:t>a)</w:t>
      </w:r>
      <w:r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 xml:space="preserve"> udziału w zorganizowanej grupie przestępczej albo związku mającym na celu</w:t>
      </w:r>
      <w:r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popełnienie przestępstwa</w:t>
      </w:r>
      <w:r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lub przestępstwa skarbowego, o którym mowa w art.</w:t>
      </w:r>
      <w:r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258 Kodeksu karnego,</w:t>
      </w:r>
    </w:p>
    <w:p w14:paraId="10C4599C" w14:textId="2732B7B7" w:rsidR="006D3230" w:rsidRDefault="006D3230" w:rsidP="006D3230">
      <w:pPr>
        <w:spacing w:after="0" w:line="240" w:lineRule="auto"/>
        <w:ind w:left="851" w:hanging="142"/>
        <w:jc w:val="both"/>
        <w:rPr>
          <w:sz w:val="20"/>
          <w:szCs w:val="20"/>
        </w:rPr>
      </w:pPr>
      <w:r w:rsidRPr="007671F7">
        <w:rPr>
          <w:sz w:val="20"/>
          <w:szCs w:val="20"/>
        </w:rPr>
        <w:t xml:space="preserve">b) </w:t>
      </w:r>
      <w:r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handlu ludźmi, o którym mowa w art. 189a Kodeksu karnego,</w:t>
      </w:r>
    </w:p>
    <w:p w14:paraId="79AB49A3" w14:textId="77777777" w:rsidR="00A004BE" w:rsidRDefault="00A004BE" w:rsidP="006D3230">
      <w:pPr>
        <w:spacing w:after="0" w:line="240" w:lineRule="auto"/>
        <w:ind w:left="851" w:hanging="142"/>
        <w:jc w:val="both"/>
        <w:rPr>
          <w:sz w:val="20"/>
          <w:szCs w:val="20"/>
        </w:rPr>
      </w:pPr>
    </w:p>
    <w:p w14:paraId="79926133" w14:textId="77777777" w:rsidR="00A004BE" w:rsidRPr="007671F7" w:rsidRDefault="00A004BE" w:rsidP="006D3230">
      <w:pPr>
        <w:spacing w:after="0" w:line="240" w:lineRule="auto"/>
        <w:ind w:left="851" w:hanging="142"/>
        <w:jc w:val="both"/>
        <w:rPr>
          <w:sz w:val="20"/>
          <w:szCs w:val="20"/>
        </w:rPr>
      </w:pPr>
    </w:p>
    <w:p w14:paraId="49864179" w14:textId="6C2F5C0B" w:rsidR="006D3230" w:rsidRPr="007671F7" w:rsidRDefault="006D3230" w:rsidP="006D3230">
      <w:pPr>
        <w:spacing w:after="0" w:line="240" w:lineRule="auto"/>
        <w:ind w:left="993" w:hanging="284"/>
        <w:jc w:val="both"/>
        <w:rPr>
          <w:sz w:val="20"/>
          <w:szCs w:val="20"/>
        </w:rPr>
      </w:pPr>
      <w:r w:rsidRPr="007671F7">
        <w:rPr>
          <w:sz w:val="20"/>
          <w:szCs w:val="20"/>
        </w:rPr>
        <w:t xml:space="preserve">c) </w:t>
      </w:r>
      <w:r w:rsidR="00355C08"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o którym mowa w art. 228 – 230a, 250a Kodeksu karnego, w art. 46-48 ustawy z</w:t>
      </w:r>
      <w:r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 xml:space="preserve">dnia 25 czerwca 2010r. </w:t>
      </w:r>
      <w:r w:rsidRPr="007671F7">
        <w:rPr>
          <w:sz w:val="20"/>
          <w:szCs w:val="20"/>
        </w:rPr>
        <w:t xml:space="preserve">   </w:t>
      </w:r>
      <w:r w:rsidRPr="007671F7">
        <w:rPr>
          <w:sz w:val="20"/>
          <w:szCs w:val="20"/>
        </w:rPr>
        <w:t>o sporcie lub w art. 54 ust. 1-4 ustawy z dnia 12 maja</w:t>
      </w:r>
      <w:r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2011 r. o refundacji leków, środków spożywczych specjalnego przeznaczenia</w:t>
      </w:r>
      <w:r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żywnościowego oraz wyrobów medycznych,</w:t>
      </w:r>
    </w:p>
    <w:p w14:paraId="6AFAE95F" w14:textId="2814C4FA" w:rsidR="006D3230" w:rsidRPr="007671F7" w:rsidRDefault="006D3230" w:rsidP="006D3230">
      <w:pPr>
        <w:spacing w:after="0" w:line="240" w:lineRule="auto"/>
        <w:ind w:left="993" w:hanging="284"/>
        <w:jc w:val="both"/>
        <w:rPr>
          <w:sz w:val="20"/>
          <w:szCs w:val="20"/>
        </w:rPr>
      </w:pPr>
      <w:r w:rsidRPr="007671F7">
        <w:rPr>
          <w:sz w:val="20"/>
          <w:szCs w:val="20"/>
        </w:rPr>
        <w:t>d) finansowania przestępstwa o charakterze terrorystycznym, o którym mowa w art.</w:t>
      </w:r>
      <w:r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165a Kodeksu karnego, lub przestępstwo udaremniania lub utrudniania</w:t>
      </w:r>
      <w:r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stwierdzenia przestępnego pochodzenia pieniędzy lub ukrywania ich pochodzenia,</w:t>
      </w:r>
      <w:r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o którym mowa w art. 299 Kodeksu karnego,</w:t>
      </w:r>
    </w:p>
    <w:p w14:paraId="0F0448F5" w14:textId="77696B3E" w:rsidR="006D3230" w:rsidRPr="007671F7" w:rsidRDefault="006D3230" w:rsidP="006D3230">
      <w:pPr>
        <w:spacing w:after="0" w:line="240" w:lineRule="auto"/>
        <w:ind w:left="993" w:hanging="284"/>
        <w:jc w:val="both"/>
        <w:rPr>
          <w:sz w:val="20"/>
          <w:szCs w:val="20"/>
        </w:rPr>
      </w:pPr>
      <w:r w:rsidRPr="007671F7">
        <w:rPr>
          <w:sz w:val="20"/>
          <w:szCs w:val="20"/>
        </w:rPr>
        <w:t xml:space="preserve">e) </w:t>
      </w:r>
      <w:r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o charakterze terrorystycznym, o którym mowa w art. 115 § 20 Kodeksu karnego</w:t>
      </w:r>
      <w:r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lub mające na celu popełnienie tego przestępstwa,</w:t>
      </w:r>
    </w:p>
    <w:p w14:paraId="469BBC30" w14:textId="06C394CA" w:rsidR="006D3230" w:rsidRPr="007671F7" w:rsidRDefault="006D3230" w:rsidP="006D3230">
      <w:pPr>
        <w:spacing w:after="0" w:line="240" w:lineRule="auto"/>
        <w:ind w:left="993" w:hanging="284"/>
        <w:jc w:val="both"/>
        <w:rPr>
          <w:sz w:val="20"/>
          <w:szCs w:val="20"/>
        </w:rPr>
      </w:pPr>
      <w:r w:rsidRPr="007671F7">
        <w:rPr>
          <w:sz w:val="20"/>
          <w:szCs w:val="20"/>
        </w:rPr>
        <w:t xml:space="preserve">f) </w:t>
      </w:r>
      <w:r w:rsidRPr="007671F7">
        <w:rPr>
          <w:sz w:val="20"/>
          <w:szCs w:val="20"/>
        </w:rPr>
        <w:t xml:space="preserve">  </w:t>
      </w:r>
      <w:r w:rsidRPr="007671F7">
        <w:rPr>
          <w:sz w:val="20"/>
          <w:szCs w:val="20"/>
        </w:rPr>
        <w:t>powierzenie wykonywania pracy małoletniemu cudzoziemcowi, o którym mowa w</w:t>
      </w:r>
      <w:r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art. 9 ust. 2 ustawy z dnia 15 czerwca 2012 r. o skutkach powierza wykonywania</w:t>
      </w:r>
      <w:r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pracy cudzoziemcom przebywającym wbrew przepisom na terytorium</w:t>
      </w:r>
      <w:r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Rzeczypospolitej Polskiej,</w:t>
      </w:r>
    </w:p>
    <w:p w14:paraId="235A7424" w14:textId="419C2D2B" w:rsidR="006D3230" w:rsidRPr="007671F7" w:rsidRDefault="006D3230" w:rsidP="00355C08">
      <w:pPr>
        <w:spacing w:after="0" w:line="240" w:lineRule="auto"/>
        <w:ind w:left="993" w:hanging="284"/>
        <w:jc w:val="both"/>
        <w:rPr>
          <w:sz w:val="20"/>
          <w:szCs w:val="20"/>
        </w:rPr>
      </w:pPr>
      <w:r w:rsidRPr="007671F7">
        <w:rPr>
          <w:sz w:val="20"/>
          <w:szCs w:val="20"/>
        </w:rPr>
        <w:t xml:space="preserve">g) </w:t>
      </w:r>
      <w:r w:rsidR="00355C08"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przeciwko obrotowi gospodarczemu, o którym mowa w art. 296 – 307 Kodeksu</w:t>
      </w:r>
      <w:r w:rsidR="00355C08"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karnego, przestępstwo oszustwa o którym mowa w art. 286 Kodeksu karnego,</w:t>
      </w:r>
      <w:r w:rsidR="00355C08"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przestępstwo przeciwko wiarygodności dokumentów, o których mowa w art. 270</w:t>
      </w:r>
      <w:r w:rsidR="00355C08"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– 277d Kodeksu karnego, lub przestępstwo skarbowe,</w:t>
      </w:r>
    </w:p>
    <w:p w14:paraId="3D64E28F" w14:textId="79E209B8" w:rsidR="006D3230" w:rsidRPr="007671F7" w:rsidRDefault="006D3230" w:rsidP="00355C08">
      <w:pPr>
        <w:spacing w:after="0" w:line="240" w:lineRule="auto"/>
        <w:ind w:left="993" w:hanging="284"/>
        <w:jc w:val="both"/>
        <w:rPr>
          <w:sz w:val="20"/>
          <w:szCs w:val="20"/>
        </w:rPr>
      </w:pPr>
      <w:r w:rsidRPr="007671F7">
        <w:rPr>
          <w:sz w:val="20"/>
          <w:szCs w:val="20"/>
        </w:rPr>
        <w:t>h) o którym mowa w art. 9 ust. 1 i 3 lub art. 10 ustawy z dnia 15 czerwca 2012 r. o</w:t>
      </w:r>
      <w:r w:rsidR="00355C08"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skutkach powierzenia wykonywania pracy cudzoziemcom przebywającym wbrew</w:t>
      </w:r>
      <w:r w:rsidR="00355C08"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przepisom na terytorium Rzeczypospolitej Polskiej,</w:t>
      </w:r>
      <w:r w:rsidR="00355C08"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 xml:space="preserve"> lub za odpowiedni czyn zabroniony określony w przepisach prawa obcego;</w:t>
      </w:r>
    </w:p>
    <w:p w14:paraId="708F6FAD" w14:textId="2076A918" w:rsidR="006D3230" w:rsidRPr="007671F7" w:rsidRDefault="006D3230" w:rsidP="00355C08">
      <w:pPr>
        <w:spacing w:after="0" w:line="240" w:lineRule="auto"/>
        <w:ind w:left="567" w:hanging="283"/>
        <w:jc w:val="both"/>
        <w:rPr>
          <w:sz w:val="20"/>
          <w:szCs w:val="20"/>
        </w:rPr>
      </w:pPr>
      <w:r w:rsidRPr="007671F7">
        <w:rPr>
          <w:sz w:val="20"/>
          <w:szCs w:val="20"/>
        </w:rPr>
        <w:t xml:space="preserve">2) </w:t>
      </w:r>
      <w:r w:rsidR="00355C08"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jeżeli urzędującego członka jego organu zarządzającego lub nadzorczego, wspólnika</w:t>
      </w:r>
      <w:r w:rsidR="00355C08"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 xml:space="preserve">spółki w spółce jawnej </w:t>
      </w:r>
      <w:r w:rsidR="00355C08"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lub partnerskiej albo komplementariusza w spółce</w:t>
      </w:r>
      <w:r w:rsidR="00355C08"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komandytowej lub komandytowo – akcyjnej lub prokurenta prawomocnie skazano za</w:t>
      </w:r>
      <w:r w:rsidR="00355C08"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przestępstwo o którym mowa w pkt. 1) powyżej;</w:t>
      </w:r>
    </w:p>
    <w:p w14:paraId="7A95B044" w14:textId="625119A5" w:rsidR="006D3230" w:rsidRPr="007671F7" w:rsidRDefault="006D3230" w:rsidP="00355C08">
      <w:pPr>
        <w:spacing w:after="0" w:line="240" w:lineRule="auto"/>
        <w:ind w:left="567" w:hanging="283"/>
        <w:jc w:val="both"/>
        <w:rPr>
          <w:sz w:val="20"/>
          <w:szCs w:val="20"/>
        </w:rPr>
      </w:pPr>
      <w:r w:rsidRPr="007671F7">
        <w:rPr>
          <w:sz w:val="20"/>
          <w:szCs w:val="20"/>
        </w:rPr>
        <w:t xml:space="preserve">3) </w:t>
      </w:r>
      <w:r w:rsidR="00355C08"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wobec, którego wydano prawomocny wyrok sądu lub ostateczną decyzję</w:t>
      </w:r>
      <w:r w:rsidR="00355C08"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administracyjną o zaleganiu z uiszczeniem podatków, opłat lub składek na</w:t>
      </w:r>
      <w:r w:rsidR="00355C08"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ubezpieczenie społeczne lub zdrowotne, chyba, że Wykonawca odpowiednio przed</w:t>
      </w:r>
      <w:r w:rsidR="00355C08"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upływem terminu składania ofert dokonał płatności należnych podatków, opłat lub</w:t>
      </w:r>
      <w:r w:rsidR="00355C08"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składek na ubezpieczenie społeczne lub zdrowotne wraz z odsetkami lub grzywny</w:t>
      </w:r>
      <w:r w:rsidR="00355C08"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lub zawarł wiążące porozumienie w sprawie spłaty tych należności;</w:t>
      </w:r>
    </w:p>
    <w:p w14:paraId="5B980F72" w14:textId="556D0B5E" w:rsidR="006D3230" w:rsidRPr="007671F7" w:rsidRDefault="006D3230" w:rsidP="00355C08">
      <w:pPr>
        <w:spacing w:after="0" w:line="240" w:lineRule="auto"/>
        <w:ind w:left="426" w:hanging="142"/>
        <w:jc w:val="both"/>
        <w:rPr>
          <w:sz w:val="20"/>
          <w:szCs w:val="20"/>
        </w:rPr>
      </w:pPr>
      <w:r w:rsidRPr="007671F7">
        <w:rPr>
          <w:sz w:val="20"/>
          <w:szCs w:val="20"/>
        </w:rPr>
        <w:t xml:space="preserve">4) </w:t>
      </w:r>
      <w:r w:rsidR="00355C08"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wobec którego prawomocnie orzeczono zakaz ubiegania się o zamówienie publiczne;</w:t>
      </w:r>
    </w:p>
    <w:p w14:paraId="6BFEDF46" w14:textId="4C832200" w:rsidR="006D3230" w:rsidRPr="007671F7" w:rsidRDefault="006D3230" w:rsidP="00355C08">
      <w:pPr>
        <w:spacing w:after="0" w:line="240" w:lineRule="auto"/>
        <w:ind w:left="567" w:hanging="283"/>
        <w:jc w:val="both"/>
        <w:rPr>
          <w:sz w:val="20"/>
          <w:szCs w:val="20"/>
        </w:rPr>
      </w:pPr>
      <w:r w:rsidRPr="007671F7">
        <w:rPr>
          <w:sz w:val="20"/>
          <w:szCs w:val="20"/>
        </w:rPr>
        <w:t xml:space="preserve">5) </w:t>
      </w:r>
      <w:r w:rsidR="00355C08"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jeżeli Zamawiający może stwierdzić, na podstawie wiarygodnych przesłanek, że</w:t>
      </w:r>
      <w:r w:rsidR="00355C08"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 xml:space="preserve">Wykonawca zawarł z innymi </w:t>
      </w:r>
      <w:r w:rsidR="00355C08" w:rsidRPr="007671F7">
        <w:rPr>
          <w:sz w:val="20"/>
          <w:szCs w:val="20"/>
        </w:rPr>
        <w:t xml:space="preserve">      </w:t>
      </w:r>
      <w:r w:rsidRPr="007671F7">
        <w:rPr>
          <w:sz w:val="20"/>
          <w:szCs w:val="20"/>
        </w:rPr>
        <w:t>Wykonawcami porozumienie mające na celu zakłócenie</w:t>
      </w:r>
      <w:r w:rsidR="00355C08"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konkurencji, w szczególności jeżeli należąc do tej samej grupy kapitałowej w</w:t>
      </w:r>
      <w:r w:rsidR="00355C08"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rozumieniu ustawy z dnia 16 lutego 2007 r. o ochronie konkurencji i konsumentów,</w:t>
      </w:r>
    </w:p>
    <w:p w14:paraId="42750135" w14:textId="35814BFB" w:rsidR="006D3230" w:rsidRPr="007671F7" w:rsidRDefault="00355C08" w:rsidP="00355C08">
      <w:pPr>
        <w:spacing w:after="0" w:line="240" w:lineRule="auto"/>
        <w:ind w:left="567" w:hanging="141"/>
        <w:jc w:val="both"/>
        <w:rPr>
          <w:sz w:val="20"/>
          <w:szCs w:val="20"/>
        </w:rPr>
      </w:pPr>
      <w:r w:rsidRPr="007671F7">
        <w:rPr>
          <w:sz w:val="20"/>
          <w:szCs w:val="20"/>
        </w:rPr>
        <w:t xml:space="preserve">   </w:t>
      </w:r>
      <w:r w:rsidR="006D3230" w:rsidRPr="007671F7">
        <w:rPr>
          <w:sz w:val="20"/>
          <w:szCs w:val="20"/>
        </w:rPr>
        <w:t>złożyli odrębne oferty, oferty częściowe, chyba, ze wykażą, że przygotowali te oferty</w:t>
      </w:r>
      <w:r w:rsidRPr="007671F7">
        <w:rPr>
          <w:sz w:val="20"/>
          <w:szCs w:val="20"/>
        </w:rPr>
        <w:t xml:space="preserve"> </w:t>
      </w:r>
      <w:r w:rsidR="006D3230" w:rsidRPr="007671F7">
        <w:rPr>
          <w:sz w:val="20"/>
          <w:szCs w:val="20"/>
        </w:rPr>
        <w:t>lub wnioski niezależnie od siebie;</w:t>
      </w:r>
    </w:p>
    <w:p w14:paraId="7DEF7612" w14:textId="554E2AE5" w:rsidR="006D3230" w:rsidRPr="007671F7" w:rsidRDefault="006D3230" w:rsidP="00355C08">
      <w:pPr>
        <w:spacing w:after="0" w:line="240" w:lineRule="auto"/>
        <w:ind w:left="567" w:hanging="283"/>
        <w:jc w:val="both"/>
        <w:rPr>
          <w:sz w:val="20"/>
          <w:szCs w:val="20"/>
        </w:rPr>
      </w:pPr>
      <w:r w:rsidRPr="007671F7">
        <w:rPr>
          <w:sz w:val="20"/>
          <w:szCs w:val="20"/>
        </w:rPr>
        <w:t>6) jeżeli, w przypadkach, o których mowa w art. 85 ust. 1, doszło do zakłócenia</w:t>
      </w:r>
      <w:r w:rsidR="00355C08"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 xml:space="preserve">konkurencji wynikającego z </w:t>
      </w:r>
      <w:r w:rsidR="00355C08"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wcześniejszego zaangażowania tego Wykonawcy lub</w:t>
      </w:r>
      <w:r w:rsidR="00355C08"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podmiotu, który należy z Wykonawcą do tej samej grupy kapitałowej w rozumieniu</w:t>
      </w:r>
      <w:r w:rsidR="00355C08"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ustawy z dnia 16 lutego 2007 r. o ochronie konkurencji i konsumentów, chyba, że</w:t>
      </w:r>
      <w:r w:rsidR="00355C08"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spowodowane tym zakłócenie konkurencji może być wyeliminowane w inny sposób</w:t>
      </w:r>
      <w:r w:rsidR="00355C08"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niż przez wykluczenie Wykonawcy z udziału w postępowaniu o udzielenie zamówienia.</w:t>
      </w:r>
    </w:p>
    <w:p w14:paraId="58E0B205" w14:textId="666564D9" w:rsidR="006D3230" w:rsidRPr="007671F7" w:rsidRDefault="006D3230" w:rsidP="00355C08">
      <w:pPr>
        <w:spacing w:after="0" w:line="240" w:lineRule="auto"/>
        <w:ind w:left="426" w:hanging="426"/>
        <w:jc w:val="both"/>
        <w:rPr>
          <w:sz w:val="20"/>
          <w:szCs w:val="20"/>
        </w:rPr>
      </w:pPr>
      <w:r w:rsidRPr="007671F7">
        <w:rPr>
          <w:sz w:val="20"/>
          <w:szCs w:val="20"/>
        </w:rPr>
        <w:t>1.2. Zamawiający wykluczy z udziału w postępowaniu Wykonawcę wobec którego zachodzi co</w:t>
      </w:r>
      <w:r w:rsidR="00355C08"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najmniej jedna z przesłanek określonych w art. 109 ust. 1 pkt. 1 – 10 ustawy PZP tj. Z</w:t>
      </w:r>
      <w:r w:rsidR="00355C08"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postępowania o udzielenie zamówienia Zamawiający może wykluczyć Wykonawcę:</w:t>
      </w:r>
    </w:p>
    <w:p w14:paraId="41A5C736" w14:textId="1658408C" w:rsidR="006D3230" w:rsidRPr="007671F7" w:rsidRDefault="006D3230" w:rsidP="007671F7">
      <w:pPr>
        <w:spacing w:after="0" w:line="240" w:lineRule="auto"/>
        <w:ind w:left="567" w:hanging="283"/>
        <w:jc w:val="both"/>
        <w:rPr>
          <w:sz w:val="20"/>
          <w:szCs w:val="20"/>
        </w:rPr>
      </w:pPr>
      <w:r w:rsidRPr="007671F7">
        <w:rPr>
          <w:sz w:val="20"/>
          <w:szCs w:val="20"/>
        </w:rPr>
        <w:t xml:space="preserve">1) </w:t>
      </w:r>
      <w:r w:rsid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który naruszył obowiązki dotyczące płatności podatków, opłat lub składek na</w:t>
      </w:r>
      <w:r w:rsidR="00355C08"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 xml:space="preserve">ubezpieczenia społeczne lub </w:t>
      </w:r>
      <w:r w:rsid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zdrowotne, z wyjątkiem przypadku, o którym mowa w</w:t>
      </w:r>
      <w:r w:rsidR="002C174F"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art. 108 przesłanki wykluczenia Wykonawcy z postępowania o udzielenie zamówienia</w:t>
      </w:r>
      <w:r w:rsidR="002C174F"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ust. 1 pkt 3, chyba że Wykonawca odpowiednio przed upływem terminu do składania</w:t>
      </w:r>
      <w:r w:rsidR="002C174F"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wniosków o dopuszczenie do udziału w postępowaniu albo przed upływem terminu</w:t>
      </w:r>
    </w:p>
    <w:p w14:paraId="7134CAFF" w14:textId="1CB69FB0" w:rsidR="006D3230" w:rsidRPr="007671F7" w:rsidRDefault="006D3230" w:rsidP="007671F7">
      <w:pPr>
        <w:spacing w:after="0" w:line="240" w:lineRule="auto"/>
        <w:ind w:left="567"/>
        <w:jc w:val="both"/>
        <w:rPr>
          <w:sz w:val="20"/>
          <w:szCs w:val="20"/>
        </w:rPr>
      </w:pPr>
      <w:r w:rsidRPr="007671F7">
        <w:rPr>
          <w:sz w:val="20"/>
          <w:szCs w:val="20"/>
        </w:rPr>
        <w:t>składania ofert dokonał płatności należnych podatków, opłat lub składek na</w:t>
      </w:r>
      <w:r w:rsidR="00D165A9"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ubezpieczenia społeczne lub zdrowotne wraz z odsetkami lub grzywnami lub zawarł</w:t>
      </w:r>
      <w:r w:rsidR="00D165A9"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wiążące porozumienie w sprawie spłaty tych należności,</w:t>
      </w:r>
    </w:p>
    <w:p w14:paraId="269FD607" w14:textId="67734975" w:rsidR="006D3230" w:rsidRPr="007671F7" w:rsidRDefault="006D3230" w:rsidP="00D165A9">
      <w:pPr>
        <w:spacing w:after="0" w:line="240" w:lineRule="auto"/>
        <w:ind w:left="426" w:hanging="142"/>
        <w:jc w:val="both"/>
        <w:rPr>
          <w:sz w:val="20"/>
          <w:szCs w:val="20"/>
        </w:rPr>
      </w:pPr>
      <w:r w:rsidRPr="007671F7">
        <w:rPr>
          <w:sz w:val="20"/>
          <w:szCs w:val="20"/>
        </w:rPr>
        <w:t xml:space="preserve">2) </w:t>
      </w:r>
      <w:r w:rsid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który naruszył obowiązki w dziedzinie ochrony środowiska, prawa socjalnego lub</w:t>
      </w:r>
      <w:r w:rsidR="00D165A9"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prawa pracy:</w:t>
      </w:r>
    </w:p>
    <w:p w14:paraId="72FDE94A" w14:textId="7D19AC90" w:rsidR="006D3230" w:rsidRPr="007671F7" w:rsidRDefault="006D3230" w:rsidP="007671F7">
      <w:pPr>
        <w:spacing w:after="0" w:line="240" w:lineRule="auto"/>
        <w:ind w:left="709" w:hanging="283"/>
        <w:jc w:val="both"/>
        <w:rPr>
          <w:sz w:val="20"/>
          <w:szCs w:val="20"/>
        </w:rPr>
      </w:pPr>
      <w:r w:rsidRPr="007671F7">
        <w:rPr>
          <w:sz w:val="20"/>
          <w:szCs w:val="20"/>
        </w:rPr>
        <w:t>a)</w:t>
      </w:r>
      <w:r w:rsidR="007671F7"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 xml:space="preserve"> będącego osobą fizyczną skazanego prawomocnie za przestępstwo przeciwko</w:t>
      </w:r>
      <w:r w:rsidR="00D165A9"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 xml:space="preserve">środowisku, o którym mowa </w:t>
      </w:r>
      <w:r w:rsidR="007671F7"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w rozdziale XXII Kodeksu karnego lub za przestępstwo</w:t>
      </w:r>
      <w:r w:rsidR="00D165A9"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przeciwko prawom osób wykonujących pracę zarobkową, o którym mowa w</w:t>
      </w:r>
      <w:r w:rsidR="00D165A9"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rozdziale XXVIII Kodeksu karnego, lub za odpowiedni czyn zabroniony określony w</w:t>
      </w:r>
      <w:r w:rsidR="00D165A9"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przepisach prawa obcego,</w:t>
      </w:r>
    </w:p>
    <w:p w14:paraId="156B9F8D" w14:textId="1418D0AC" w:rsidR="006D3230" w:rsidRPr="007671F7" w:rsidRDefault="007671F7" w:rsidP="007671F7">
      <w:pPr>
        <w:spacing w:after="0" w:line="240" w:lineRule="auto"/>
        <w:ind w:left="709" w:hanging="425"/>
        <w:jc w:val="both"/>
        <w:rPr>
          <w:sz w:val="20"/>
          <w:szCs w:val="20"/>
        </w:rPr>
      </w:pPr>
      <w:r w:rsidRPr="007671F7">
        <w:rPr>
          <w:sz w:val="20"/>
          <w:szCs w:val="20"/>
        </w:rPr>
        <w:t xml:space="preserve"> </w:t>
      </w:r>
      <w:r w:rsidR="00D165A9" w:rsidRPr="007671F7">
        <w:rPr>
          <w:sz w:val="20"/>
          <w:szCs w:val="20"/>
        </w:rPr>
        <w:t xml:space="preserve">  </w:t>
      </w:r>
      <w:r w:rsidR="006D3230" w:rsidRPr="007671F7">
        <w:rPr>
          <w:sz w:val="20"/>
          <w:szCs w:val="20"/>
        </w:rPr>
        <w:t>b) będącego osobą fizyczną prawomocnie ukaranego za wykroczenie przeciwko</w:t>
      </w:r>
      <w:r w:rsidR="00D165A9" w:rsidRPr="007671F7">
        <w:rPr>
          <w:sz w:val="20"/>
          <w:szCs w:val="20"/>
        </w:rPr>
        <w:t xml:space="preserve"> </w:t>
      </w:r>
      <w:r w:rsidR="006D3230" w:rsidRPr="007671F7">
        <w:rPr>
          <w:sz w:val="20"/>
          <w:szCs w:val="20"/>
        </w:rPr>
        <w:t xml:space="preserve">prawom pracownika lub </w:t>
      </w:r>
      <w:r w:rsidRPr="007671F7">
        <w:rPr>
          <w:sz w:val="20"/>
          <w:szCs w:val="20"/>
        </w:rPr>
        <w:t xml:space="preserve"> </w:t>
      </w:r>
      <w:r w:rsidR="006D3230" w:rsidRPr="007671F7">
        <w:rPr>
          <w:sz w:val="20"/>
          <w:szCs w:val="20"/>
        </w:rPr>
        <w:t>wykroczenie przeciwko środowisku, jeżeli za jego</w:t>
      </w:r>
      <w:r w:rsidR="00D165A9" w:rsidRPr="007671F7">
        <w:rPr>
          <w:sz w:val="20"/>
          <w:szCs w:val="20"/>
        </w:rPr>
        <w:t xml:space="preserve"> </w:t>
      </w:r>
      <w:r w:rsidR="006D3230" w:rsidRPr="007671F7">
        <w:rPr>
          <w:sz w:val="20"/>
          <w:szCs w:val="20"/>
        </w:rPr>
        <w:t>popełnienie wymierzono karę aresztu, ograniczenia wolności lub karę grzywny,</w:t>
      </w:r>
    </w:p>
    <w:p w14:paraId="1702D15D" w14:textId="68F1F498" w:rsidR="006D3230" w:rsidRPr="007671F7" w:rsidRDefault="006D3230" w:rsidP="007671F7">
      <w:pPr>
        <w:spacing w:after="0" w:line="240" w:lineRule="auto"/>
        <w:ind w:left="709" w:hanging="283"/>
        <w:jc w:val="both"/>
        <w:rPr>
          <w:sz w:val="20"/>
          <w:szCs w:val="20"/>
        </w:rPr>
      </w:pPr>
      <w:r w:rsidRPr="007671F7">
        <w:rPr>
          <w:sz w:val="20"/>
          <w:szCs w:val="20"/>
        </w:rPr>
        <w:t xml:space="preserve">c) </w:t>
      </w:r>
      <w:r w:rsidR="007671F7"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wobec którego wydano ostateczną decyzję administracyjną o naruszeniu</w:t>
      </w:r>
      <w:r w:rsidR="00D165A9"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obowiązków wynikających z prawa ochrony środowiska, prawa pracy lub</w:t>
      </w:r>
      <w:r w:rsidR="00D165A9"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przepisów o zabezpieczeniu społecznym, jeżeli wymierzono tą decyzją karę</w:t>
      </w:r>
      <w:r w:rsidR="00D165A9" w:rsidRP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pieniężną,</w:t>
      </w:r>
    </w:p>
    <w:p w14:paraId="5138738C" w14:textId="6EC8E2F5" w:rsidR="006D3230" w:rsidRPr="007671F7" w:rsidRDefault="006D3230" w:rsidP="007671F7">
      <w:pPr>
        <w:spacing w:after="0" w:line="240" w:lineRule="auto"/>
        <w:ind w:left="709" w:hanging="425"/>
        <w:jc w:val="both"/>
        <w:rPr>
          <w:sz w:val="20"/>
          <w:szCs w:val="20"/>
        </w:rPr>
      </w:pPr>
      <w:r w:rsidRPr="007671F7">
        <w:rPr>
          <w:sz w:val="20"/>
          <w:szCs w:val="20"/>
        </w:rPr>
        <w:t>3)</w:t>
      </w:r>
      <w:r w:rsidR="007671F7">
        <w:rPr>
          <w:sz w:val="20"/>
          <w:szCs w:val="20"/>
        </w:rPr>
        <w:t xml:space="preserve">    </w:t>
      </w:r>
      <w:r w:rsidRPr="007671F7">
        <w:rPr>
          <w:sz w:val="20"/>
          <w:szCs w:val="20"/>
        </w:rPr>
        <w:t xml:space="preserve"> jeżeli urzędującego członka jego organu zarządzającego lub nadzorczego, wspólnika</w:t>
      </w:r>
      <w:r w:rsid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 xml:space="preserve">spółki w spółce jawnej </w:t>
      </w:r>
      <w:r w:rsidR="007671F7">
        <w:rPr>
          <w:sz w:val="20"/>
          <w:szCs w:val="20"/>
        </w:rPr>
        <w:t xml:space="preserve">      </w:t>
      </w:r>
      <w:r w:rsidRPr="007671F7">
        <w:rPr>
          <w:sz w:val="20"/>
          <w:szCs w:val="20"/>
        </w:rPr>
        <w:t>lub</w:t>
      </w:r>
      <w:r w:rsid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partnerskiej albo komplementariusza w spółce</w:t>
      </w:r>
      <w:r w:rsid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 xml:space="preserve">komandytowej lub komandytowo-akcyjnej lub </w:t>
      </w:r>
      <w:r w:rsidRPr="007671F7">
        <w:rPr>
          <w:sz w:val="20"/>
          <w:szCs w:val="20"/>
        </w:rPr>
        <w:lastRenderedPageBreak/>
        <w:t xml:space="preserve">prokurenta </w:t>
      </w:r>
      <w:r w:rsid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prawomocnie skazano za</w:t>
      </w:r>
      <w:r w:rsid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przestępstwo lub ukarano za wykroczenie, o którym mowa w pkt 2 lit. a lub b;</w:t>
      </w:r>
    </w:p>
    <w:p w14:paraId="7D825E05" w14:textId="3C1BFFDD" w:rsidR="007671F7" w:rsidRDefault="006D3230" w:rsidP="007671F7">
      <w:pPr>
        <w:spacing w:after="0" w:line="240" w:lineRule="auto"/>
        <w:ind w:left="709" w:hanging="425"/>
        <w:jc w:val="both"/>
        <w:rPr>
          <w:sz w:val="20"/>
          <w:szCs w:val="20"/>
        </w:rPr>
      </w:pPr>
      <w:r w:rsidRPr="007671F7">
        <w:rPr>
          <w:sz w:val="20"/>
          <w:szCs w:val="20"/>
        </w:rPr>
        <w:t xml:space="preserve">4) </w:t>
      </w:r>
      <w:r w:rsidR="007671F7">
        <w:rPr>
          <w:sz w:val="20"/>
          <w:szCs w:val="20"/>
        </w:rPr>
        <w:t xml:space="preserve">    </w:t>
      </w:r>
      <w:r w:rsidRPr="007671F7">
        <w:rPr>
          <w:sz w:val="20"/>
          <w:szCs w:val="20"/>
        </w:rPr>
        <w:t>w stosunku do którego otwarto likwidację, ogłoszono upadłość, którego aktywami</w:t>
      </w:r>
      <w:r w:rsid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zarządza likwidator lub sąd,</w:t>
      </w:r>
      <w:r w:rsid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zawarł układ z wierzycielami, którego działalność</w:t>
      </w:r>
      <w:r w:rsid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gospodarcza jest zawieszona albo znajduje się on w innej tego rodzaju sytuacji</w:t>
      </w:r>
      <w:r w:rsid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wynikającej z podobnej procedury przewidzianej w przepisach miejsca wszczęcia tej</w:t>
      </w:r>
      <w:r w:rsid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procedury;</w:t>
      </w:r>
    </w:p>
    <w:p w14:paraId="6487EB54" w14:textId="6A66E763" w:rsidR="007671F7" w:rsidRDefault="007671F7" w:rsidP="007671F7">
      <w:pPr>
        <w:spacing w:after="0" w:line="240" w:lineRule="auto"/>
        <w:ind w:left="709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5)     </w:t>
      </w:r>
      <w:r w:rsidR="006D3230" w:rsidRPr="007671F7">
        <w:rPr>
          <w:sz w:val="20"/>
          <w:szCs w:val="20"/>
        </w:rPr>
        <w:t>który w sposób zawiniony poważnie naruszył obowiązki zawodowe, co podważa jego</w:t>
      </w:r>
      <w:r w:rsidRPr="007671F7">
        <w:rPr>
          <w:sz w:val="20"/>
          <w:szCs w:val="20"/>
        </w:rPr>
        <w:t xml:space="preserve"> </w:t>
      </w:r>
      <w:r w:rsidR="006D3230" w:rsidRPr="007671F7">
        <w:rPr>
          <w:sz w:val="20"/>
          <w:szCs w:val="20"/>
        </w:rPr>
        <w:t xml:space="preserve">uczciwość, </w:t>
      </w:r>
    </w:p>
    <w:p w14:paraId="45717285" w14:textId="43A18BD2" w:rsidR="006D3230" w:rsidRPr="007671F7" w:rsidRDefault="007671F7" w:rsidP="00A004BE">
      <w:pPr>
        <w:spacing w:after="0" w:line="240" w:lineRule="auto"/>
        <w:ind w:left="709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 w:rsidR="006D3230" w:rsidRPr="007671F7">
        <w:rPr>
          <w:sz w:val="20"/>
          <w:szCs w:val="20"/>
        </w:rPr>
        <w:t>w</w:t>
      </w:r>
      <w:r>
        <w:rPr>
          <w:sz w:val="20"/>
          <w:szCs w:val="20"/>
        </w:rPr>
        <w:t xml:space="preserve"> </w:t>
      </w:r>
      <w:r w:rsidR="006D3230" w:rsidRPr="007671F7">
        <w:rPr>
          <w:sz w:val="20"/>
          <w:szCs w:val="20"/>
        </w:rPr>
        <w:t>szczególności gdy Wykonawca w wyniku zamierzonego działania lub</w:t>
      </w:r>
      <w:r>
        <w:rPr>
          <w:sz w:val="20"/>
          <w:szCs w:val="20"/>
        </w:rPr>
        <w:t xml:space="preserve"> </w:t>
      </w:r>
      <w:r w:rsidR="006D3230" w:rsidRPr="007671F7">
        <w:rPr>
          <w:sz w:val="20"/>
          <w:szCs w:val="20"/>
        </w:rPr>
        <w:t xml:space="preserve">rażącego niedbalstwa nie wykonał </w:t>
      </w:r>
      <w:r>
        <w:rPr>
          <w:sz w:val="20"/>
          <w:szCs w:val="20"/>
        </w:rPr>
        <w:t xml:space="preserve">   l</w:t>
      </w:r>
      <w:r w:rsidR="006D3230" w:rsidRPr="007671F7">
        <w:rPr>
          <w:sz w:val="20"/>
          <w:szCs w:val="20"/>
        </w:rPr>
        <w:t>ub nienależycie wykonał zamówienie, co</w:t>
      </w:r>
      <w:r>
        <w:rPr>
          <w:sz w:val="20"/>
          <w:szCs w:val="20"/>
        </w:rPr>
        <w:t xml:space="preserve"> </w:t>
      </w:r>
      <w:r w:rsidR="006D3230" w:rsidRPr="007671F7">
        <w:rPr>
          <w:sz w:val="20"/>
          <w:szCs w:val="20"/>
        </w:rPr>
        <w:t>zamawiający jest w stanie wykazać za pomocą stosownych dowodów;</w:t>
      </w:r>
    </w:p>
    <w:p w14:paraId="29411632" w14:textId="25F95A07" w:rsidR="006D3230" w:rsidRPr="007671F7" w:rsidRDefault="006D3230" w:rsidP="007671F7">
      <w:pPr>
        <w:spacing w:after="0" w:line="240" w:lineRule="auto"/>
        <w:ind w:left="567" w:hanging="283"/>
        <w:jc w:val="both"/>
        <w:rPr>
          <w:sz w:val="20"/>
          <w:szCs w:val="20"/>
        </w:rPr>
      </w:pPr>
      <w:r w:rsidRPr="007671F7">
        <w:rPr>
          <w:sz w:val="20"/>
          <w:szCs w:val="20"/>
        </w:rPr>
        <w:t xml:space="preserve">6) </w:t>
      </w:r>
      <w:r w:rsidR="007671F7">
        <w:rPr>
          <w:sz w:val="20"/>
          <w:szCs w:val="20"/>
        </w:rPr>
        <w:t xml:space="preserve">  </w:t>
      </w:r>
      <w:r w:rsidR="00A004BE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jeżeli występuje konflikt interesów w rozumieniu art. 56 ust. 2, którego nie można</w:t>
      </w:r>
      <w:r w:rsid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 xml:space="preserve">skutecznie wyeliminować </w:t>
      </w:r>
      <w:r w:rsidR="00A004BE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w inny sposób niż przez wykluczenie Wykonawcy;</w:t>
      </w:r>
    </w:p>
    <w:p w14:paraId="4AD3934E" w14:textId="4444654C" w:rsidR="006D3230" w:rsidRPr="007671F7" w:rsidRDefault="006D3230" w:rsidP="007671F7">
      <w:pPr>
        <w:spacing w:after="0" w:line="240" w:lineRule="auto"/>
        <w:ind w:left="567" w:hanging="283"/>
        <w:jc w:val="both"/>
        <w:rPr>
          <w:sz w:val="20"/>
          <w:szCs w:val="20"/>
        </w:rPr>
      </w:pPr>
      <w:r w:rsidRPr="007671F7">
        <w:rPr>
          <w:sz w:val="20"/>
          <w:szCs w:val="20"/>
        </w:rPr>
        <w:t xml:space="preserve">7) </w:t>
      </w:r>
      <w:r w:rsidR="00A004BE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który, z przyczyn leżących po jego stronie, w znacznym stopniu lub zakresie nie</w:t>
      </w:r>
      <w:r w:rsid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 xml:space="preserve">wykonał lub nienależycie </w:t>
      </w:r>
      <w:r w:rsidR="007671F7">
        <w:rPr>
          <w:sz w:val="20"/>
          <w:szCs w:val="20"/>
        </w:rPr>
        <w:t xml:space="preserve">  </w:t>
      </w:r>
      <w:r w:rsidRPr="007671F7">
        <w:rPr>
          <w:sz w:val="20"/>
          <w:szCs w:val="20"/>
        </w:rPr>
        <w:t>wykonał albo długotrwale nienależycie wykonywał istotne</w:t>
      </w:r>
      <w:r w:rsid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zobowiązanie wynikające z wcześniejszej umowy w sprawie zamówienia publicznego</w:t>
      </w:r>
      <w:r w:rsid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lub umowy koncesji, co doprowadziło do wypowiedzenia lub odstąpienia od umowy,</w:t>
      </w:r>
      <w:r w:rsid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odszkodowania, wykonania zastępczego lub realizacji uprawnień z tytułu rękojmi za</w:t>
      </w:r>
      <w:r w:rsid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wady;</w:t>
      </w:r>
    </w:p>
    <w:p w14:paraId="5BBC30E1" w14:textId="3A6D0929" w:rsidR="006D3230" w:rsidRPr="007671F7" w:rsidRDefault="006D3230" w:rsidP="00A004BE">
      <w:pPr>
        <w:spacing w:after="0" w:line="240" w:lineRule="auto"/>
        <w:ind w:left="567" w:hanging="283"/>
        <w:jc w:val="both"/>
        <w:rPr>
          <w:sz w:val="20"/>
          <w:szCs w:val="20"/>
        </w:rPr>
      </w:pPr>
      <w:r w:rsidRPr="007671F7">
        <w:rPr>
          <w:sz w:val="20"/>
          <w:szCs w:val="20"/>
        </w:rPr>
        <w:t>8) który w wyniku zamierzonego działania lub rażącego niedbalstwa wprowadził</w:t>
      </w:r>
      <w:r w:rsid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 xml:space="preserve">zamawiającego w błąd przy </w:t>
      </w:r>
      <w:r w:rsidR="00A004BE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przedstawianiu informacji, że nie podlega wykluczeniu,</w:t>
      </w:r>
      <w:r w:rsid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spełnia warunki udziału w postępowaniu lub kryteria selekcji, co mogło mieć istotny</w:t>
      </w:r>
      <w:r w:rsid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wpływ na decyzje podejmowane przez Zamawiającego w postępowaniu o udzielenie</w:t>
      </w:r>
      <w:r w:rsid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zamówienia, lub który zataił te informacje lub nie jest w stanie przedstawić</w:t>
      </w:r>
      <w:r w:rsid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wymaganych podmiotowych środków dowodowych;</w:t>
      </w:r>
    </w:p>
    <w:p w14:paraId="3D1312B5" w14:textId="412295FA" w:rsidR="006D3230" w:rsidRPr="007671F7" w:rsidRDefault="006D3230" w:rsidP="00A004BE">
      <w:pPr>
        <w:spacing w:after="0" w:line="240" w:lineRule="auto"/>
        <w:ind w:left="567" w:hanging="283"/>
        <w:jc w:val="both"/>
        <w:rPr>
          <w:sz w:val="20"/>
          <w:szCs w:val="20"/>
        </w:rPr>
      </w:pPr>
      <w:r w:rsidRPr="007671F7">
        <w:rPr>
          <w:sz w:val="20"/>
          <w:szCs w:val="20"/>
        </w:rPr>
        <w:t>9) który bezprawnie wpływał lub próbował wpływać na czynności Zamawiającego lub</w:t>
      </w:r>
      <w:r w:rsid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 xml:space="preserve">próbował pozyskać lub </w:t>
      </w:r>
      <w:r w:rsidR="00A004BE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pozyskał informacje poufne, mogące dać mu przewagę w</w:t>
      </w:r>
      <w:r w:rsid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postępowaniu o udzielenie zamówienia;</w:t>
      </w:r>
    </w:p>
    <w:p w14:paraId="56C0DD59" w14:textId="16CEA897" w:rsidR="006D3230" w:rsidRPr="007671F7" w:rsidRDefault="006D3230" w:rsidP="00A004BE">
      <w:pPr>
        <w:spacing w:after="0" w:line="240" w:lineRule="auto"/>
        <w:ind w:left="567" w:hanging="425"/>
        <w:jc w:val="both"/>
        <w:rPr>
          <w:sz w:val="20"/>
          <w:szCs w:val="20"/>
        </w:rPr>
      </w:pPr>
      <w:r w:rsidRPr="007671F7">
        <w:rPr>
          <w:sz w:val="20"/>
          <w:szCs w:val="20"/>
        </w:rPr>
        <w:t xml:space="preserve">10) </w:t>
      </w:r>
      <w:r w:rsidR="00A004BE">
        <w:rPr>
          <w:sz w:val="20"/>
          <w:szCs w:val="20"/>
        </w:rPr>
        <w:t xml:space="preserve">  </w:t>
      </w:r>
      <w:r w:rsidRPr="007671F7">
        <w:rPr>
          <w:sz w:val="20"/>
          <w:szCs w:val="20"/>
        </w:rPr>
        <w:t>który w wyniku lekkomyślności lub niedbalstwa przedstawił informacje wprowadzające</w:t>
      </w:r>
      <w:r w:rsid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 xml:space="preserve">w błąd, co mogło mieć </w:t>
      </w:r>
      <w:r w:rsidR="00A004BE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istotny wpływ na decyzje podejmowane przez Zamawiającego</w:t>
      </w:r>
      <w:r w:rsidR="007671F7">
        <w:rPr>
          <w:sz w:val="20"/>
          <w:szCs w:val="20"/>
        </w:rPr>
        <w:t xml:space="preserve"> </w:t>
      </w:r>
      <w:r w:rsidRPr="007671F7">
        <w:rPr>
          <w:sz w:val="20"/>
          <w:szCs w:val="20"/>
        </w:rPr>
        <w:t>w postępowaniu o udzielenie zamówienia.</w:t>
      </w:r>
    </w:p>
    <w:p w14:paraId="7875AEEA" w14:textId="4B498F53" w:rsidR="006D3230" w:rsidRPr="00A004BE" w:rsidRDefault="006D3230" w:rsidP="00A004BE">
      <w:pPr>
        <w:spacing w:after="0" w:line="240" w:lineRule="auto"/>
        <w:ind w:left="426" w:hanging="426"/>
        <w:jc w:val="both"/>
        <w:rPr>
          <w:sz w:val="20"/>
          <w:szCs w:val="20"/>
        </w:rPr>
      </w:pPr>
      <w:r w:rsidRPr="00A004BE">
        <w:rPr>
          <w:sz w:val="20"/>
          <w:szCs w:val="20"/>
        </w:rPr>
        <w:t>1.3. Zamawiający wykluczy z udziału w postępowaniu Wykonawcę wobec którego zachodzi co</w:t>
      </w:r>
      <w:r w:rsidR="00A004BE" w:rsidRPr="00A004BE">
        <w:rPr>
          <w:sz w:val="20"/>
          <w:szCs w:val="20"/>
        </w:rPr>
        <w:t xml:space="preserve"> </w:t>
      </w:r>
      <w:r w:rsidRPr="00A004BE">
        <w:rPr>
          <w:sz w:val="20"/>
          <w:szCs w:val="20"/>
        </w:rPr>
        <w:t>najmniej jedna z przesłanek określonych w art. 7 ust. 1 pkt 1-3 ustawy z dnia 13 kwietnia</w:t>
      </w:r>
      <w:r w:rsidR="00A004BE" w:rsidRPr="00A004BE">
        <w:rPr>
          <w:sz w:val="20"/>
          <w:szCs w:val="20"/>
        </w:rPr>
        <w:t xml:space="preserve"> </w:t>
      </w:r>
      <w:r w:rsidRPr="00A004BE">
        <w:rPr>
          <w:sz w:val="20"/>
          <w:szCs w:val="20"/>
        </w:rPr>
        <w:t>2022 r. o szczególnych rozwiązaniach w zakresie przeciwdziałania wspieraniu agresji na</w:t>
      </w:r>
      <w:r w:rsidR="00A004BE" w:rsidRPr="00A004BE">
        <w:rPr>
          <w:sz w:val="20"/>
          <w:szCs w:val="20"/>
        </w:rPr>
        <w:t xml:space="preserve"> </w:t>
      </w:r>
      <w:r w:rsidRPr="00A004BE">
        <w:rPr>
          <w:sz w:val="20"/>
          <w:szCs w:val="20"/>
        </w:rPr>
        <w:t>Ukrainę oraz służących ochronie bezpieczeństwa narodowego tj.</w:t>
      </w:r>
    </w:p>
    <w:p w14:paraId="17CDFBE8" w14:textId="78EB4C1E" w:rsidR="006D3230" w:rsidRPr="00A004BE" w:rsidRDefault="006D3230" w:rsidP="00A004BE">
      <w:pPr>
        <w:spacing w:after="0" w:line="240" w:lineRule="auto"/>
        <w:ind w:left="567" w:hanging="283"/>
        <w:jc w:val="both"/>
        <w:rPr>
          <w:sz w:val="20"/>
          <w:szCs w:val="20"/>
        </w:rPr>
      </w:pPr>
      <w:r w:rsidRPr="00A004BE">
        <w:rPr>
          <w:sz w:val="20"/>
          <w:szCs w:val="20"/>
        </w:rPr>
        <w:t xml:space="preserve">1) </w:t>
      </w:r>
      <w:r w:rsidR="00A004BE">
        <w:rPr>
          <w:sz w:val="20"/>
          <w:szCs w:val="20"/>
        </w:rPr>
        <w:t xml:space="preserve"> </w:t>
      </w:r>
      <w:r w:rsidRPr="00A004BE">
        <w:rPr>
          <w:sz w:val="20"/>
          <w:szCs w:val="20"/>
        </w:rPr>
        <w:t>Wykonawcę oraz uczestnika konkursu wymienionego w wykazach określonych w</w:t>
      </w:r>
      <w:r w:rsidR="00A004BE" w:rsidRPr="00A004BE">
        <w:rPr>
          <w:sz w:val="20"/>
          <w:szCs w:val="20"/>
        </w:rPr>
        <w:t xml:space="preserve"> </w:t>
      </w:r>
      <w:r w:rsidRPr="00A004BE">
        <w:rPr>
          <w:sz w:val="20"/>
          <w:szCs w:val="20"/>
        </w:rPr>
        <w:t xml:space="preserve">rozporządzeniu 765/2006 i </w:t>
      </w:r>
      <w:r w:rsidR="00A004BE">
        <w:rPr>
          <w:sz w:val="20"/>
          <w:szCs w:val="20"/>
        </w:rPr>
        <w:t xml:space="preserve"> </w:t>
      </w:r>
      <w:r w:rsidRPr="00A004BE">
        <w:rPr>
          <w:sz w:val="20"/>
          <w:szCs w:val="20"/>
        </w:rPr>
        <w:t>rozporządzeniu 269/2014 albo wpisanego na listę na</w:t>
      </w:r>
      <w:r w:rsidR="00A004BE" w:rsidRPr="00A004BE">
        <w:rPr>
          <w:sz w:val="20"/>
          <w:szCs w:val="20"/>
        </w:rPr>
        <w:t xml:space="preserve"> </w:t>
      </w:r>
      <w:r w:rsidRPr="00A004BE">
        <w:rPr>
          <w:sz w:val="20"/>
          <w:szCs w:val="20"/>
        </w:rPr>
        <w:t>podstawie decyzji w sprawie wpisu na listę rozstrzygającej o zastosowaniu środka, o</w:t>
      </w:r>
      <w:r w:rsidR="00A004BE" w:rsidRPr="00A004BE">
        <w:rPr>
          <w:sz w:val="20"/>
          <w:szCs w:val="20"/>
        </w:rPr>
        <w:t xml:space="preserve"> </w:t>
      </w:r>
      <w:r w:rsidRPr="00A004BE">
        <w:rPr>
          <w:sz w:val="20"/>
          <w:szCs w:val="20"/>
        </w:rPr>
        <w:t>którym mowa w art. 1 pkt 3 tej ustawy;</w:t>
      </w:r>
    </w:p>
    <w:p w14:paraId="52AEDC98" w14:textId="52CF6043" w:rsidR="006D3230" w:rsidRPr="00A004BE" w:rsidRDefault="006D3230" w:rsidP="00A004BE">
      <w:pPr>
        <w:spacing w:after="0" w:line="240" w:lineRule="auto"/>
        <w:ind w:left="567" w:hanging="283"/>
        <w:jc w:val="both"/>
        <w:rPr>
          <w:sz w:val="20"/>
          <w:szCs w:val="20"/>
        </w:rPr>
      </w:pPr>
      <w:r w:rsidRPr="00A004BE">
        <w:rPr>
          <w:sz w:val="20"/>
          <w:szCs w:val="20"/>
        </w:rPr>
        <w:t xml:space="preserve">2) </w:t>
      </w:r>
      <w:r w:rsidR="00A004BE">
        <w:rPr>
          <w:sz w:val="20"/>
          <w:szCs w:val="20"/>
        </w:rPr>
        <w:t xml:space="preserve"> </w:t>
      </w:r>
      <w:r w:rsidRPr="00A004BE">
        <w:rPr>
          <w:sz w:val="20"/>
          <w:szCs w:val="20"/>
        </w:rPr>
        <w:t>Wykonawcę oraz uczestnika konkursu, którego beneficjentem rzeczywistym w</w:t>
      </w:r>
      <w:r w:rsidR="00A004BE">
        <w:rPr>
          <w:sz w:val="20"/>
          <w:szCs w:val="20"/>
        </w:rPr>
        <w:t xml:space="preserve"> </w:t>
      </w:r>
      <w:r w:rsidRPr="00A004BE">
        <w:rPr>
          <w:sz w:val="20"/>
          <w:szCs w:val="20"/>
        </w:rPr>
        <w:t xml:space="preserve">rozumieniu ustawy z dnia 1 </w:t>
      </w:r>
      <w:r w:rsidR="00A004BE">
        <w:rPr>
          <w:sz w:val="20"/>
          <w:szCs w:val="20"/>
        </w:rPr>
        <w:t xml:space="preserve"> </w:t>
      </w:r>
      <w:r w:rsidRPr="00A004BE">
        <w:rPr>
          <w:sz w:val="20"/>
          <w:szCs w:val="20"/>
        </w:rPr>
        <w:t>marca 2018 r. o przeciwdziałaniu praniu pieniędzy oraz</w:t>
      </w:r>
      <w:r w:rsidR="00A004BE">
        <w:rPr>
          <w:sz w:val="20"/>
          <w:szCs w:val="20"/>
        </w:rPr>
        <w:t xml:space="preserve"> </w:t>
      </w:r>
      <w:r w:rsidRPr="00A004BE">
        <w:rPr>
          <w:sz w:val="20"/>
          <w:szCs w:val="20"/>
        </w:rPr>
        <w:t>finansowaniu terroryzmu jest osoba wymieniona w wykazach określonych w</w:t>
      </w:r>
      <w:r w:rsidR="00A004BE">
        <w:rPr>
          <w:sz w:val="20"/>
          <w:szCs w:val="20"/>
        </w:rPr>
        <w:t xml:space="preserve"> </w:t>
      </w:r>
      <w:r w:rsidRPr="00A004BE">
        <w:rPr>
          <w:sz w:val="20"/>
          <w:szCs w:val="20"/>
        </w:rPr>
        <w:t>rozporządzeniu 765/2006 i rozporządzeniu 269/2014 albo wpisana na listę lub</w:t>
      </w:r>
      <w:r w:rsidR="00A004BE">
        <w:rPr>
          <w:sz w:val="20"/>
          <w:szCs w:val="20"/>
        </w:rPr>
        <w:t xml:space="preserve"> </w:t>
      </w:r>
      <w:r w:rsidRPr="00A004BE">
        <w:rPr>
          <w:sz w:val="20"/>
          <w:szCs w:val="20"/>
        </w:rPr>
        <w:t>będąca takim beneficjentem rzeczywistym od dnia 24 lutego 2022 r., o ile została</w:t>
      </w:r>
      <w:r w:rsidR="00A004BE">
        <w:rPr>
          <w:sz w:val="20"/>
          <w:szCs w:val="20"/>
        </w:rPr>
        <w:t xml:space="preserve"> </w:t>
      </w:r>
      <w:r w:rsidRPr="00A004BE">
        <w:rPr>
          <w:sz w:val="20"/>
          <w:szCs w:val="20"/>
        </w:rPr>
        <w:t>wpisana na listę na podstawie decyzji w sprawie wpisu na listę rozstrzygającej o</w:t>
      </w:r>
      <w:r w:rsidR="00A004BE">
        <w:rPr>
          <w:sz w:val="20"/>
          <w:szCs w:val="20"/>
        </w:rPr>
        <w:t xml:space="preserve"> </w:t>
      </w:r>
      <w:r w:rsidRPr="00A004BE">
        <w:rPr>
          <w:sz w:val="20"/>
          <w:szCs w:val="20"/>
        </w:rPr>
        <w:t>zastosowaniu środka, o którym mowa w art. 1 pkt 3 tej ustawy;</w:t>
      </w:r>
    </w:p>
    <w:p w14:paraId="2C98B5B2" w14:textId="56919ECE" w:rsidR="006D3230" w:rsidRPr="00A004BE" w:rsidRDefault="006D3230" w:rsidP="00A004BE">
      <w:pPr>
        <w:spacing w:after="0" w:line="240" w:lineRule="auto"/>
        <w:ind w:left="567" w:hanging="283"/>
        <w:jc w:val="both"/>
        <w:rPr>
          <w:sz w:val="20"/>
          <w:szCs w:val="20"/>
        </w:rPr>
      </w:pPr>
      <w:r w:rsidRPr="00A004BE">
        <w:rPr>
          <w:sz w:val="20"/>
          <w:szCs w:val="20"/>
        </w:rPr>
        <w:t xml:space="preserve">3) </w:t>
      </w:r>
      <w:r w:rsidR="00A004BE">
        <w:rPr>
          <w:sz w:val="20"/>
          <w:szCs w:val="20"/>
        </w:rPr>
        <w:t xml:space="preserve">  </w:t>
      </w:r>
      <w:r w:rsidRPr="00A004BE">
        <w:rPr>
          <w:sz w:val="20"/>
          <w:szCs w:val="20"/>
        </w:rPr>
        <w:t>Wykonawcę oraz uczestnika konkursu, którego jednostką dominującą w rozumieniu</w:t>
      </w:r>
      <w:r w:rsidR="00A004BE">
        <w:rPr>
          <w:sz w:val="20"/>
          <w:szCs w:val="20"/>
        </w:rPr>
        <w:t xml:space="preserve"> </w:t>
      </w:r>
      <w:r w:rsidRPr="00A004BE">
        <w:rPr>
          <w:sz w:val="20"/>
          <w:szCs w:val="20"/>
        </w:rPr>
        <w:t xml:space="preserve">art. 3 ust. 1 pkt 37 ustawy </w:t>
      </w:r>
      <w:r w:rsidR="00A004BE">
        <w:rPr>
          <w:sz w:val="20"/>
          <w:szCs w:val="20"/>
        </w:rPr>
        <w:t xml:space="preserve"> </w:t>
      </w:r>
      <w:r w:rsidRPr="00A004BE">
        <w:rPr>
          <w:sz w:val="20"/>
          <w:szCs w:val="20"/>
        </w:rPr>
        <w:t>z dnia 29 września 1994 r. o rachunkowości jest podmiot</w:t>
      </w:r>
      <w:r w:rsidR="00A004BE">
        <w:rPr>
          <w:sz w:val="20"/>
          <w:szCs w:val="20"/>
        </w:rPr>
        <w:t xml:space="preserve"> </w:t>
      </w:r>
      <w:r w:rsidRPr="00A004BE">
        <w:rPr>
          <w:sz w:val="20"/>
          <w:szCs w:val="20"/>
        </w:rPr>
        <w:t>wymieniony w wykazach określonych w rozporządzeniu 765/2006 i rozporządzeniu</w:t>
      </w:r>
      <w:r w:rsidR="00A004BE">
        <w:rPr>
          <w:sz w:val="20"/>
          <w:szCs w:val="20"/>
        </w:rPr>
        <w:t xml:space="preserve"> </w:t>
      </w:r>
      <w:r w:rsidRPr="00A004BE">
        <w:rPr>
          <w:sz w:val="20"/>
          <w:szCs w:val="20"/>
        </w:rPr>
        <w:t>269/2014 albo wpisany na listę lub będący taką jednostką dominującą od dnia 24</w:t>
      </w:r>
      <w:r w:rsidR="00A004BE">
        <w:rPr>
          <w:sz w:val="20"/>
          <w:szCs w:val="20"/>
        </w:rPr>
        <w:t xml:space="preserve"> </w:t>
      </w:r>
      <w:r w:rsidRPr="00A004BE">
        <w:rPr>
          <w:sz w:val="20"/>
          <w:szCs w:val="20"/>
        </w:rPr>
        <w:t>lutego 2022 r., o ile został wpisany na listę na podstawie decyzji w sprawie wpisu na</w:t>
      </w:r>
    </w:p>
    <w:p w14:paraId="797F270E" w14:textId="14D45E24" w:rsidR="006D3230" w:rsidRPr="00A004BE" w:rsidRDefault="00A004BE" w:rsidP="006D3230">
      <w:pPr>
        <w:spacing w:after="0" w:line="240" w:lineRule="auto"/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li</w:t>
      </w:r>
      <w:r w:rsidR="006D3230" w:rsidRPr="00A004BE">
        <w:rPr>
          <w:sz w:val="20"/>
          <w:szCs w:val="20"/>
        </w:rPr>
        <w:t>stę rozstrzygającej o zastosowaniu środka, o którym mowa w art. 1 pkt 3 tej ustawy.</w:t>
      </w:r>
    </w:p>
    <w:p w14:paraId="0BB3D395" w14:textId="65772A1F" w:rsidR="006D3230" w:rsidRPr="00A004BE" w:rsidRDefault="006D3230" w:rsidP="00A004BE">
      <w:pPr>
        <w:spacing w:after="0" w:line="240" w:lineRule="auto"/>
        <w:ind w:left="426" w:hanging="426"/>
        <w:jc w:val="both"/>
        <w:rPr>
          <w:sz w:val="20"/>
          <w:szCs w:val="20"/>
        </w:rPr>
      </w:pPr>
      <w:r w:rsidRPr="00A004BE">
        <w:rPr>
          <w:sz w:val="20"/>
          <w:szCs w:val="20"/>
        </w:rPr>
        <w:t>1.4. Wykonawca może zostać wykluczony na każdym etapie postępowania o udzielenie</w:t>
      </w:r>
      <w:r w:rsidR="00A004BE">
        <w:rPr>
          <w:sz w:val="20"/>
          <w:szCs w:val="20"/>
        </w:rPr>
        <w:t xml:space="preserve"> </w:t>
      </w:r>
      <w:r w:rsidRPr="00A004BE">
        <w:rPr>
          <w:sz w:val="20"/>
          <w:szCs w:val="20"/>
        </w:rPr>
        <w:t>zamówienia.</w:t>
      </w:r>
    </w:p>
    <w:p w14:paraId="3DE6A855" w14:textId="02BA6385" w:rsidR="006D3230" w:rsidRPr="00A004BE" w:rsidRDefault="006D3230" w:rsidP="00A004BE">
      <w:pPr>
        <w:spacing w:after="0" w:line="240" w:lineRule="auto"/>
        <w:ind w:left="426" w:hanging="426"/>
        <w:jc w:val="both"/>
        <w:rPr>
          <w:sz w:val="20"/>
          <w:szCs w:val="20"/>
        </w:rPr>
      </w:pPr>
      <w:r w:rsidRPr="00A004BE">
        <w:rPr>
          <w:sz w:val="20"/>
          <w:szCs w:val="20"/>
        </w:rPr>
        <w:t>1.5. Wykonawca nie podlega wykluczeniu w okolicznościach określonych w art. 108 ust. 1 pkt</w:t>
      </w:r>
      <w:r w:rsidR="00A004BE">
        <w:rPr>
          <w:sz w:val="20"/>
          <w:szCs w:val="20"/>
        </w:rPr>
        <w:t xml:space="preserve"> </w:t>
      </w:r>
      <w:r w:rsidRPr="00A004BE">
        <w:rPr>
          <w:sz w:val="20"/>
          <w:szCs w:val="20"/>
        </w:rPr>
        <w:t>1, pkt. 2 i pkt. 5 lub art. 109 ust. 1 pkt. 2-5 i 7-10 ustawy PZP jeżeli udowodni</w:t>
      </w:r>
      <w:r w:rsidR="00A004BE">
        <w:rPr>
          <w:sz w:val="20"/>
          <w:szCs w:val="20"/>
        </w:rPr>
        <w:t xml:space="preserve"> </w:t>
      </w:r>
      <w:r w:rsidRPr="00A004BE">
        <w:rPr>
          <w:sz w:val="20"/>
          <w:szCs w:val="20"/>
        </w:rPr>
        <w:t>Zamawiającemu, że spełni łącznie przesłanki określone w art. 110 ust. 2 pkt. 1 – 3 ustawy</w:t>
      </w:r>
      <w:r w:rsidR="00A004BE">
        <w:rPr>
          <w:sz w:val="20"/>
          <w:szCs w:val="20"/>
        </w:rPr>
        <w:t xml:space="preserve"> </w:t>
      </w:r>
      <w:r w:rsidRPr="00A004BE">
        <w:rPr>
          <w:sz w:val="20"/>
          <w:szCs w:val="20"/>
        </w:rPr>
        <w:t>PZP.</w:t>
      </w:r>
    </w:p>
    <w:p w14:paraId="5E065FB7" w14:textId="54D4A131" w:rsidR="006D3230" w:rsidRPr="00A004BE" w:rsidRDefault="006D3230" w:rsidP="006D3230">
      <w:pPr>
        <w:spacing w:after="0" w:line="240" w:lineRule="auto"/>
        <w:ind w:left="426" w:hanging="426"/>
        <w:jc w:val="both"/>
        <w:rPr>
          <w:sz w:val="20"/>
          <w:szCs w:val="20"/>
        </w:rPr>
      </w:pPr>
      <w:r w:rsidRPr="00A004BE">
        <w:rPr>
          <w:sz w:val="20"/>
          <w:szCs w:val="20"/>
        </w:rPr>
        <w:t>1.6. Wykluczenie Wykonawcy następuje zgodnie z art. 111 ustawy PZP</w:t>
      </w:r>
    </w:p>
    <w:p w14:paraId="2701350E" w14:textId="77777777" w:rsidR="004624BB" w:rsidRPr="00943658" w:rsidRDefault="004624BB" w:rsidP="00943658">
      <w:pPr>
        <w:spacing w:after="0" w:line="240" w:lineRule="auto"/>
        <w:ind w:left="284" w:hanging="142"/>
        <w:jc w:val="both"/>
        <w:rPr>
          <w:sz w:val="20"/>
          <w:szCs w:val="20"/>
        </w:rPr>
      </w:pPr>
    </w:p>
    <w:p w14:paraId="32428EF3" w14:textId="0837FB75" w:rsidR="004624BB" w:rsidRPr="00943658" w:rsidRDefault="00943658" w:rsidP="00300117">
      <w:pPr>
        <w:spacing w:after="0" w:line="240" w:lineRule="auto"/>
        <w:ind w:left="709" w:hanging="709"/>
        <w:jc w:val="both"/>
        <w:rPr>
          <w:b/>
          <w:bCs/>
          <w:sz w:val="20"/>
          <w:szCs w:val="20"/>
        </w:rPr>
      </w:pPr>
      <w:r w:rsidRPr="00943658">
        <w:rPr>
          <w:b/>
          <w:bCs/>
          <w:sz w:val="20"/>
          <w:szCs w:val="20"/>
        </w:rPr>
        <w:t>VII. WARUNKI UDZIAŁU W POSTĘPOWANIU O UDZIELENIE ZAMÓWIENIA</w:t>
      </w:r>
    </w:p>
    <w:p w14:paraId="392FCC65" w14:textId="0734D2B2" w:rsidR="00943658" w:rsidRPr="00943658" w:rsidRDefault="00943658" w:rsidP="00943658">
      <w:pPr>
        <w:spacing w:after="0" w:line="240" w:lineRule="auto"/>
        <w:ind w:left="284"/>
        <w:jc w:val="both"/>
        <w:rPr>
          <w:sz w:val="20"/>
          <w:szCs w:val="20"/>
        </w:rPr>
      </w:pPr>
      <w:r w:rsidRPr="00943658">
        <w:rPr>
          <w:sz w:val="20"/>
          <w:szCs w:val="20"/>
        </w:rPr>
        <w:t xml:space="preserve">O udzielenie zamówienia określonego w niniejszej SWZ mogą ubiegać się wykonawcy, którzy </w:t>
      </w:r>
    </w:p>
    <w:p w14:paraId="58B7958A" w14:textId="7AE44C05" w:rsidR="00350980" w:rsidRPr="00350980" w:rsidRDefault="00350980" w:rsidP="00A004BE">
      <w:pPr>
        <w:pStyle w:val="Akapitzlist"/>
        <w:numPr>
          <w:ilvl w:val="0"/>
          <w:numId w:val="31"/>
        </w:numPr>
        <w:spacing w:after="0" w:line="240" w:lineRule="auto"/>
        <w:ind w:left="567" w:hanging="283"/>
        <w:jc w:val="both"/>
        <w:rPr>
          <w:sz w:val="20"/>
          <w:szCs w:val="20"/>
        </w:rPr>
      </w:pPr>
      <w:r w:rsidRPr="00350980">
        <w:rPr>
          <w:sz w:val="20"/>
          <w:szCs w:val="20"/>
        </w:rPr>
        <w:t>nie podlegają wykluczeniu na zasadach określonych w rozdziale VI. SWZ,</w:t>
      </w:r>
    </w:p>
    <w:p w14:paraId="4BEA7BF0" w14:textId="77777777" w:rsidR="00A004BE" w:rsidRDefault="00350980" w:rsidP="00A004BE">
      <w:pPr>
        <w:spacing w:after="0" w:line="240" w:lineRule="auto"/>
        <w:ind w:left="567" w:hanging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A004BE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oraz </w:t>
      </w:r>
      <w:r w:rsidRPr="00943658">
        <w:rPr>
          <w:sz w:val="20"/>
          <w:szCs w:val="20"/>
        </w:rPr>
        <w:t>spełniają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następujące warunki udziału w postępowaniu, dotyczące:</w:t>
      </w:r>
    </w:p>
    <w:p w14:paraId="00315BA0" w14:textId="58CB185B" w:rsidR="00451C12" w:rsidRPr="00A004BE" w:rsidRDefault="00A004BE" w:rsidP="00A004BE">
      <w:pPr>
        <w:spacing w:after="0" w:line="240" w:lineRule="auto"/>
        <w:ind w:left="567" w:hanging="28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2)  </w:t>
      </w:r>
      <w:r w:rsidR="00943658" w:rsidRPr="00A004BE">
        <w:rPr>
          <w:sz w:val="20"/>
          <w:szCs w:val="20"/>
        </w:rPr>
        <w:t>zdolności do występowania w obrocie gospodarczym - Zamawiający nie stawia warunku w tym zakresie;</w:t>
      </w:r>
    </w:p>
    <w:p w14:paraId="7686B929" w14:textId="0094A6E0" w:rsidR="00943658" w:rsidRPr="00943658" w:rsidRDefault="00350980" w:rsidP="004624BB">
      <w:pPr>
        <w:spacing w:after="0" w:line="240" w:lineRule="auto"/>
        <w:ind w:left="567" w:hanging="283"/>
        <w:jc w:val="both"/>
        <w:rPr>
          <w:sz w:val="20"/>
          <w:szCs w:val="20"/>
        </w:rPr>
      </w:pPr>
      <w:r>
        <w:rPr>
          <w:sz w:val="20"/>
          <w:szCs w:val="20"/>
        </w:rPr>
        <w:t>3)</w:t>
      </w:r>
      <w:r w:rsidR="00943658" w:rsidRPr="00943658">
        <w:rPr>
          <w:sz w:val="20"/>
          <w:szCs w:val="20"/>
        </w:rPr>
        <w:t xml:space="preserve"> </w:t>
      </w:r>
      <w:r w:rsidR="00451C12">
        <w:rPr>
          <w:sz w:val="20"/>
          <w:szCs w:val="20"/>
        </w:rPr>
        <w:t xml:space="preserve"> </w:t>
      </w:r>
      <w:r w:rsidR="00943658" w:rsidRPr="00943658">
        <w:rPr>
          <w:sz w:val="20"/>
          <w:szCs w:val="20"/>
        </w:rPr>
        <w:t>uprawnień do prowadzenia określonej działalności gospodarczej lub zawodowej, o ile wynika to z</w:t>
      </w:r>
      <w:r w:rsidR="00943658">
        <w:rPr>
          <w:sz w:val="20"/>
          <w:szCs w:val="20"/>
        </w:rPr>
        <w:t xml:space="preserve"> </w:t>
      </w:r>
      <w:r w:rsidR="00943658" w:rsidRPr="00943658">
        <w:rPr>
          <w:sz w:val="20"/>
          <w:szCs w:val="20"/>
        </w:rPr>
        <w:t>odrębnych przepisów - Zamawiający nie stawia warunku w tym zakresie;</w:t>
      </w:r>
    </w:p>
    <w:p w14:paraId="297A4C3D" w14:textId="4A7764C4" w:rsidR="00943658" w:rsidRPr="00943658" w:rsidRDefault="00943658" w:rsidP="004624BB">
      <w:pPr>
        <w:spacing w:after="0" w:line="240" w:lineRule="auto"/>
        <w:ind w:left="426" w:hanging="142"/>
        <w:jc w:val="both"/>
        <w:rPr>
          <w:sz w:val="20"/>
          <w:szCs w:val="20"/>
        </w:rPr>
      </w:pPr>
      <w:r w:rsidRPr="00943658">
        <w:rPr>
          <w:sz w:val="20"/>
          <w:szCs w:val="20"/>
        </w:rPr>
        <w:t xml:space="preserve">3) </w:t>
      </w:r>
      <w:r w:rsidR="004624BB"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sytuacji ekonomicznej lub finansowej - Zamawiający nie stawia warunku w tym zakresie;</w:t>
      </w:r>
    </w:p>
    <w:p w14:paraId="1AFD9802" w14:textId="616194AF" w:rsidR="00943658" w:rsidRDefault="00943658" w:rsidP="004624BB">
      <w:pPr>
        <w:spacing w:after="0" w:line="240" w:lineRule="auto"/>
        <w:ind w:left="426" w:hanging="142"/>
        <w:jc w:val="both"/>
        <w:rPr>
          <w:sz w:val="20"/>
          <w:szCs w:val="20"/>
        </w:rPr>
      </w:pPr>
      <w:r w:rsidRPr="00943658">
        <w:rPr>
          <w:sz w:val="20"/>
          <w:szCs w:val="20"/>
        </w:rPr>
        <w:t xml:space="preserve">4) </w:t>
      </w:r>
      <w:r w:rsidR="004624BB"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zdolności technicznej lub zawodowej - Zamawiający nie stawia warunku w tym zakresie.</w:t>
      </w:r>
    </w:p>
    <w:p w14:paraId="5F2DA764" w14:textId="48BCD85A" w:rsidR="00350980" w:rsidRDefault="00350980" w:rsidP="00350980">
      <w:pPr>
        <w:spacing w:after="0" w:line="240" w:lineRule="auto"/>
        <w:ind w:left="567" w:hanging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Warunek powyższy zostanie spełniony, jeżeli Wykonawca posiada decyzję Państwowego Powiatowego   Inspektoratu Sanitarnego zatwierdzającą Zakład wprowadzający do obrotu żywność i uzyskanie wpisu do rejestru zakładów, które wprowadzają do obrotu żywność o których mowa w art. 61-67 ustawy z dnia 25 sierpnia 2006 r., o bezpieczeństwie żywności i żywienia ( tj. Dz.U.</w:t>
      </w:r>
      <w:r w:rsidR="00451C12">
        <w:rPr>
          <w:sz w:val="20"/>
          <w:szCs w:val="20"/>
        </w:rPr>
        <w:t>2023.poz.1448.)</w:t>
      </w:r>
    </w:p>
    <w:p w14:paraId="3C8AE786" w14:textId="77777777" w:rsidR="004624BB" w:rsidRDefault="004624BB" w:rsidP="004624BB">
      <w:pPr>
        <w:spacing w:after="0" w:line="240" w:lineRule="auto"/>
        <w:ind w:left="426" w:hanging="142"/>
        <w:jc w:val="both"/>
        <w:rPr>
          <w:sz w:val="20"/>
          <w:szCs w:val="20"/>
        </w:rPr>
      </w:pPr>
    </w:p>
    <w:p w14:paraId="2BDFD89E" w14:textId="77777777" w:rsidR="00943658" w:rsidRDefault="00943658" w:rsidP="00943658">
      <w:pPr>
        <w:spacing w:after="0" w:line="240" w:lineRule="auto"/>
        <w:ind w:left="426" w:hanging="426"/>
        <w:jc w:val="both"/>
        <w:rPr>
          <w:b/>
          <w:bCs/>
          <w:sz w:val="20"/>
          <w:szCs w:val="20"/>
        </w:rPr>
      </w:pPr>
      <w:r w:rsidRPr="00943658">
        <w:rPr>
          <w:b/>
          <w:bCs/>
          <w:sz w:val="20"/>
          <w:szCs w:val="20"/>
        </w:rPr>
        <w:t>VIII. WYKONAWCY WSPÓLNIE UBIEGAJĄCY SIĘ O UDZIELENIE ZAMÓWIENIA</w:t>
      </w:r>
    </w:p>
    <w:p w14:paraId="4744FDA7" w14:textId="77777777" w:rsidR="004624BB" w:rsidRPr="00943658" w:rsidRDefault="004624BB" w:rsidP="00943658">
      <w:pPr>
        <w:spacing w:after="0" w:line="240" w:lineRule="auto"/>
        <w:ind w:left="426" w:hanging="426"/>
        <w:jc w:val="both"/>
        <w:rPr>
          <w:b/>
          <w:bCs/>
          <w:sz w:val="20"/>
          <w:szCs w:val="20"/>
        </w:rPr>
      </w:pPr>
    </w:p>
    <w:p w14:paraId="65FF6D7C" w14:textId="13C915F2" w:rsidR="00943658" w:rsidRPr="00943658" w:rsidRDefault="00943658" w:rsidP="00943658">
      <w:pPr>
        <w:spacing w:after="0" w:line="240" w:lineRule="auto"/>
        <w:ind w:left="426" w:hanging="284"/>
        <w:jc w:val="both"/>
        <w:rPr>
          <w:sz w:val="20"/>
          <w:szCs w:val="20"/>
        </w:rPr>
      </w:pPr>
      <w:r w:rsidRPr="00943658">
        <w:rPr>
          <w:b/>
          <w:bCs/>
          <w:sz w:val="20"/>
          <w:szCs w:val="20"/>
        </w:rPr>
        <w:t>1.</w:t>
      </w:r>
      <w:r w:rsidRPr="00943658">
        <w:rPr>
          <w:sz w:val="20"/>
          <w:szCs w:val="20"/>
        </w:rPr>
        <w:t xml:space="preserve"> Wykonawcy mogą wspólnie ubiegać się o udzielenie przedmiotowego zamówienia. W takim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przypadku wykonawcy ustanawiają pełnomocnika do reprezentowania ich w postępowaniu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o udzielenie zamówienia albo do reprezentowania w postępowaniu i zawarcia umowy w sprawie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zamówienia publicznego:</w:t>
      </w:r>
    </w:p>
    <w:p w14:paraId="6EEAC967" w14:textId="027251E6" w:rsidR="00F800F3" w:rsidRPr="00943658" w:rsidRDefault="00943658" w:rsidP="00A004BE">
      <w:pPr>
        <w:spacing w:after="0" w:line="240" w:lineRule="auto"/>
        <w:ind w:left="567" w:hanging="283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1) Pełnomocnikiem może być jeden z wykonawców działających wspólnie lub osoba trzecia (np.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pracownik jednego z wykonawców);</w:t>
      </w:r>
    </w:p>
    <w:p w14:paraId="5AD4F37B" w14:textId="403D76B8" w:rsidR="00F800F3" w:rsidRPr="00943658" w:rsidRDefault="00943658" w:rsidP="00F800F3">
      <w:pPr>
        <w:spacing w:after="0" w:line="240" w:lineRule="auto"/>
        <w:ind w:left="567" w:hanging="283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2) Jeżeli pełnomocnikiem pozostałych wykonawców jest wykonawca będący osobą prawną to może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on działać </w:t>
      </w:r>
      <w:r w:rsidR="004624BB">
        <w:rPr>
          <w:sz w:val="20"/>
          <w:szCs w:val="20"/>
        </w:rPr>
        <w:t xml:space="preserve">  </w:t>
      </w:r>
      <w:r w:rsidRPr="00943658">
        <w:rPr>
          <w:sz w:val="20"/>
          <w:szCs w:val="20"/>
        </w:rPr>
        <w:t>zgodnie z ujawnionymi w dokumentach rejestrowych zasadami reprezentacji.</w:t>
      </w:r>
    </w:p>
    <w:p w14:paraId="22912CDD" w14:textId="78AD750C" w:rsidR="00943658" w:rsidRPr="00943658" w:rsidRDefault="00943658" w:rsidP="00943658">
      <w:pPr>
        <w:spacing w:after="0" w:line="240" w:lineRule="auto"/>
        <w:ind w:left="426" w:hanging="284"/>
        <w:jc w:val="both"/>
        <w:rPr>
          <w:sz w:val="20"/>
          <w:szCs w:val="20"/>
        </w:rPr>
      </w:pPr>
      <w:r w:rsidRPr="00943658">
        <w:rPr>
          <w:b/>
          <w:bCs/>
          <w:sz w:val="20"/>
          <w:szCs w:val="20"/>
        </w:rPr>
        <w:t>2.</w:t>
      </w:r>
      <w:r w:rsidRPr="00943658">
        <w:rPr>
          <w:sz w:val="20"/>
          <w:szCs w:val="20"/>
        </w:rPr>
        <w:t xml:space="preserve"> W przypadku wspólnego ubiegania się o zamówienie przez wykonawców oświadczenie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o niepodleganiu wykluczeniu, spełnianiu warunków udziału w postępowaniu składa każdy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z wykonawców. Oświadczenia te potwierdzają brak podstaw wykluczenia oraz spełnianie warunków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udziału w postępowaniu w zakresie, w jakim każdy z wykonawców wykazuje spełnianie warunków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udziału w postępowaniu.</w:t>
      </w:r>
    </w:p>
    <w:p w14:paraId="728DC6FC" w14:textId="62D133F0" w:rsidR="00943658" w:rsidRPr="00943658" w:rsidRDefault="00943658" w:rsidP="00943658">
      <w:pPr>
        <w:spacing w:after="0" w:line="240" w:lineRule="auto"/>
        <w:ind w:left="426" w:hanging="284"/>
        <w:jc w:val="both"/>
        <w:rPr>
          <w:sz w:val="20"/>
          <w:szCs w:val="20"/>
        </w:rPr>
      </w:pPr>
      <w:r w:rsidRPr="00943658">
        <w:rPr>
          <w:b/>
          <w:bCs/>
          <w:sz w:val="20"/>
          <w:szCs w:val="20"/>
        </w:rPr>
        <w:t>3.</w:t>
      </w:r>
      <w:r w:rsidRPr="00943658">
        <w:rPr>
          <w:sz w:val="20"/>
          <w:szCs w:val="20"/>
        </w:rPr>
        <w:t xml:space="preserve"> W przypadku wykonawców ubiegających się wspólnie o udzielenie zamówienie brak podstaw do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wykluczenia z postępowania powinien wykazać każdy z wykonawców.</w:t>
      </w:r>
    </w:p>
    <w:p w14:paraId="531B9D68" w14:textId="3824875A" w:rsidR="00033042" w:rsidRDefault="00943658" w:rsidP="004624BB">
      <w:pPr>
        <w:spacing w:after="0" w:line="240" w:lineRule="auto"/>
        <w:ind w:left="426" w:hanging="284"/>
        <w:jc w:val="both"/>
        <w:rPr>
          <w:sz w:val="20"/>
          <w:szCs w:val="20"/>
        </w:rPr>
      </w:pPr>
      <w:r w:rsidRPr="00943658">
        <w:rPr>
          <w:b/>
          <w:bCs/>
          <w:sz w:val="20"/>
          <w:szCs w:val="20"/>
        </w:rPr>
        <w:t>4.</w:t>
      </w:r>
      <w:r w:rsidRPr="00943658">
        <w:rPr>
          <w:sz w:val="20"/>
          <w:szCs w:val="20"/>
        </w:rPr>
        <w:t xml:space="preserve"> Wspólników spółki cywilnej obowiązują przepisy dotyczące wykonawców wspólnie ubiegających się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o udzielenie zamówienia, o których mowa w art. 58 </w:t>
      </w:r>
      <w:proofErr w:type="spellStart"/>
      <w:r w:rsidRPr="00943658">
        <w:rPr>
          <w:sz w:val="20"/>
          <w:szCs w:val="20"/>
        </w:rPr>
        <w:t>Pzp</w:t>
      </w:r>
      <w:proofErr w:type="spellEnd"/>
      <w:r w:rsidRPr="00943658">
        <w:rPr>
          <w:sz w:val="20"/>
          <w:szCs w:val="20"/>
        </w:rPr>
        <w:t>.</w:t>
      </w:r>
    </w:p>
    <w:p w14:paraId="2170BAB6" w14:textId="77777777" w:rsidR="004624BB" w:rsidRDefault="004624BB" w:rsidP="004624BB">
      <w:pPr>
        <w:spacing w:after="0" w:line="240" w:lineRule="auto"/>
        <w:ind w:left="426" w:hanging="284"/>
        <w:jc w:val="both"/>
        <w:rPr>
          <w:sz w:val="20"/>
          <w:szCs w:val="20"/>
        </w:rPr>
      </w:pPr>
    </w:p>
    <w:p w14:paraId="646321BD" w14:textId="77777777" w:rsidR="00943658" w:rsidRDefault="00943658" w:rsidP="00943658">
      <w:pPr>
        <w:spacing w:after="0" w:line="240" w:lineRule="auto"/>
        <w:jc w:val="both"/>
        <w:rPr>
          <w:b/>
          <w:bCs/>
          <w:sz w:val="20"/>
          <w:szCs w:val="20"/>
        </w:rPr>
      </w:pPr>
      <w:r w:rsidRPr="00943658">
        <w:rPr>
          <w:b/>
          <w:bCs/>
          <w:sz w:val="20"/>
          <w:szCs w:val="20"/>
        </w:rPr>
        <w:t>IX. WYKAZ WYMAGANYCH DOKUMENTÓW I OŚWIADCZEŃ</w:t>
      </w:r>
    </w:p>
    <w:p w14:paraId="2B86B475" w14:textId="77777777" w:rsidR="004624BB" w:rsidRPr="00943658" w:rsidRDefault="004624BB" w:rsidP="00943658">
      <w:pPr>
        <w:spacing w:after="0" w:line="240" w:lineRule="auto"/>
        <w:jc w:val="both"/>
        <w:rPr>
          <w:b/>
          <w:bCs/>
          <w:sz w:val="20"/>
          <w:szCs w:val="20"/>
        </w:rPr>
      </w:pPr>
    </w:p>
    <w:p w14:paraId="4A1247FF" w14:textId="77777777" w:rsidR="00943658" w:rsidRPr="00943658" w:rsidRDefault="00943658" w:rsidP="00943658">
      <w:pPr>
        <w:spacing w:after="0" w:line="240" w:lineRule="auto"/>
        <w:ind w:left="426" w:hanging="284"/>
        <w:jc w:val="both"/>
        <w:rPr>
          <w:sz w:val="20"/>
          <w:szCs w:val="20"/>
        </w:rPr>
      </w:pPr>
      <w:r w:rsidRPr="00943658">
        <w:rPr>
          <w:b/>
          <w:bCs/>
          <w:sz w:val="20"/>
          <w:szCs w:val="20"/>
        </w:rPr>
        <w:t>1.</w:t>
      </w:r>
      <w:r w:rsidRPr="00943658">
        <w:rPr>
          <w:sz w:val="20"/>
          <w:szCs w:val="20"/>
        </w:rPr>
        <w:t xml:space="preserve"> Oświadczenia i dokumenty składane wraz z ofertą:</w:t>
      </w:r>
    </w:p>
    <w:p w14:paraId="2F2CFBE0" w14:textId="6363D918" w:rsidR="00877F67" w:rsidRPr="00943658" w:rsidRDefault="00943658" w:rsidP="00877F67">
      <w:pPr>
        <w:spacing w:after="0" w:line="240" w:lineRule="auto"/>
        <w:ind w:left="426" w:hanging="142"/>
        <w:jc w:val="both"/>
        <w:rPr>
          <w:sz w:val="20"/>
          <w:szCs w:val="20"/>
        </w:rPr>
      </w:pPr>
      <w:r w:rsidRPr="00943658">
        <w:rPr>
          <w:sz w:val="20"/>
          <w:szCs w:val="20"/>
        </w:rPr>
        <w:t xml:space="preserve">1) </w:t>
      </w:r>
      <w:r w:rsidR="00877F67">
        <w:rPr>
          <w:sz w:val="20"/>
          <w:szCs w:val="20"/>
        </w:rPr>
        <w:t xml:space="preserve">  </w:t>
      </w:r>
      <w:r w:rsidR="00A004BE">
        <w:rPr>
          <w:sz w:val="20"/>
          <w:szCs w:val="20"/>
        </w:rPr>
        <w:t>-</w:t>
      </w:r>
      <w:r w:rsidR="00877F67" w:rsidRPr="00877F67">
        <w:rPr>
          <w:sz w:val="20"/>
          <w:szCs w:val="20"/>
        </w:rPr>
        <w:t>Oświadczenie Wykonawcy o braku podstaw wykluczenia oraz spełnieniu</w:t>
      </w:r>
      <w:r w:rsidR="00877F67">
        <w:rPr>
          <w:sz w:val="20"/>
          <w:szCs w:val="20"/>
        </w:rPr>
        <w:t xml:space="preserve"> </w:t>
      </w:r>
      <w:r w:rsidR="00877F67" w:rsidRPr="00877F67">
        <w:rPr>
          <w:sz w:val="20"/>
          <w:szCs w:val="20"/>
        </w:rPr>
        <w:t>warunków udziału w postępowaniu;</w:t>
      </w:r>
    </w:p>
    <w:p w14:paraId="163ABF94" w14:textId="0C573F6E" w:rsidR="00943658" w:rsidRDefault="00877F67" w:rsidP="00943658">
      <w:pPr>
        <w:spacing w:after="0" w:line="240" w:lineRule="auto"/>
        <w:ind w:left="567" w:hanging="141"/>
        <w:jc w:val="both"/>
        <w:rPr>
          <w:rFonts w:cs="Arial"/>
          <w:b/>
          <w:i/>
          <w:sz w:val="20"/>
          <w:szCs w:val="20"/>
        </w:rPr>
      </w:pPr>
      <w:r>
        <w:rPr>
          <w:sz w:val="20"/>
          <w:szCs w:val="20"/>
        </w:rPr>
        <w:t xml:space="preserve">    </w:t>
      </w:r>
      <w:r w:rsidR="00943658" w:rsidRPr="00943658">
        <w:rPr>
          <w:sz w:val="20"/>
          <w:szCs w:val="20"/>
        </w:rPr>
        <w:t>na dzień składania ofert i tymczasowo</w:t>
      </w:r>
      <w:r w:rsidR="00943658">
        <w:rPr>
          <w:sz w:val="20"/>
          <w:szCs w:val="20"/>
        </w:rPr>
        <w:t xml:space="preserve"> </w:t>
      </w:r>
      <w:r w:rsidR="00943658" w:rsidRPr="00943658">
        <w:rPr>
          <w:sz w:val="20"/>
          <w:szCs w:val="20"/>
        </w:rPr>
        <w:t>zastępuje wymagane podmiotowe środki dowodowe;</w:t>
      </w:r>
      <w:r w:rsidR="00813881" w:rsidRPr="00813881">
        <w:rPr>
          <w:rFonts w:cs="Arial"/>
          <w:b/>
          <w:i/>
          <w:sz w:val="20"/>
          <w:szCs w:val="20"/>
        </w:rPr>
        <w:t xml:space="preserve"> </w:t>
      </w:r>
      <w:r w:rsidR="00813881" w:rsidRPr="00F01D6A">
        <w:rPr>
          <w:rFonts w:cs="Arial"/>
          <w:b/>
          <w:i/>
          <w:sz w:val="20"/>
          <w:szCs w:val="20"/>
        </w:rPr>
        <w:t>Załącznik nr 3</w:t>
      </w:r>
    </w:p>
    <w:p w14:paraId="67A082BC" w14:textId="77777777" w:rsidR="00813881" w:rsidRDefault="00813881" w:rsidP="00A004BE">
      <w:pPr>
        <w:spacing w:after="0" w:line="240" w:lineRule="auto"/>
        <w:jc w:val="both"/>
        <w:rPr>
          <w:sz w:val="20"/>
          <w:szCs w:val="20"/>
        </w:rPr>
      </w:pPr>
    </w:p>
    <w:p w14:paraId="63EF3D3B" w14:textId="439A8499" w:rsidR="00913334" w:rsidRDefault="00877F67" w:rsidP="00913334">
      <w:pPr>
        <w:spacing w:after="0" w:line="240" w:lineRule="auto"/>
        <w:ind w:left="567" w:hanging="141"/>
        <w:jc w:val="both"/>
        <w:rPr>
          <w:rFonts w:cs="Arial"/>
          <w:b/>
          <w:i/>
          <w:sz w:val="20"/>
          <w:szCs w:val="20"/>
        </w:rPr>
      </w:pPr>
      <w:r>
        <w:rPr>
          <w:sz w:val="20"/>
          <w:szCs w:val="20"/>
        </w:rPr>
        <w:t xml:space="preserve">  </w:t>
      </w:r>
      <w:r w:rsidR="00913334">
        <w:rPr>
          <w:sz w:val="20"/>
          <w:szCs w:val="20"/>
        </w:rPr>
        <w:t>- oświadczenie podmiotu trzeciego</w:t>
      </w:r>
      <w:r w:rsidR="00913334" w:rsidRPr="00913334">
        <w:t xml:space="preserve"> </w:t>
      </w:r>
      <w:r w:rsidR="00913334" w:rsidRPr="00913334">
        <w:rPr>
          <w:sz w:val="20"/>
          <w:szCs w:val="20"/>
        </w:rPr>
        <w:t>braku podstaw wykluczenia oraz spełnieniu</w:t>
      </w:r>
      <w:r w:rsidR="00913334">
        <w:rPr>
          <w:sz w:val="20"/>
          <w:szCs w:val="20"/>
        </w:rPr>
        <w:t xml:space="preserve"> </w:t>
      </w:r>
      <w:r w:rsidR="00913334" w:rsidRPr="00913334">
        <w:rPr>
          <w:sz w:val="20"/>
          <w:szCs w:val="20"/>
        </w:rPr>
        <w:t xml:space="preserve">warunków udziału w postępowaniu </w:t>
      </w:r>
      <w:r w:rsidR="00913334">
        <w:rPr>
          <w:sz w:val="20"/>
          <w:szCs w:val="20"/>
        </w:rPr>
        <w:t xml:space="preserve"> </w:t>
      </w:r>
      <w:r w:rsidR="00913334" w:rsidRPr="00F01D6A">
        <w:rPr>
          <w:rFonts w:cs="Arial"/>
          <w:b/>
          <w:i/>
          <w:sz w:val="20"/>
          <w:szCs w:val="20"/>
        </w:rPr>
        <w:t>Załącznik nr 3a</w:t>
      </w:r>
      <w:r w:rsidR="00913334">
        <w:rPr>
          <w:rFonts w:cs="Arial"/>
          <w:b/>
          <w:i/>
          <w:sz w:val="20"/>
          <w:szCs w:val="20"/>
        </w:rPr>
        <w:t xml:space="preserve"> ( jeżeli dotyczy)</w:t>
      </w:r>
    </w:p>
    <w:p w14:paraId="6B338C81" w14:textId="77777777" w:rsidR="00813881" w:rsidRDefault="00813881" w:rsidP="00913334">
      <w:pPr>
        <w:spacing w:after="0" w:line="240" w:lineRule="auto"/>
        <w:ind w:left="567" w:hanging="141"/>
        <w:jc w:val="both"/>
        <w:rPr>
          <w:rFonts w:cs="Arial"/>
          <w:b/>
          <w:i/>
          <w:sz w:val="20"/>
          <w:szCs w:val="20"/>
        </w:rPr>
      </w:pPr>
    </w:p>
    <w:p w14:paraId="25D03DE2" w14:textId="19DDB880" w:rsidR="00877F67" w:rsidRDefault="00877F67" w:rsidP="00877F67">
      <w:pPr>
        <w:spacing w:after="0" w:line="240" w:lineRule="auto"/>
        <w:ind w:left="567" w:hanging="141"/>
        <w:jc w:val="both"/>
        <w:rPr>
          <w:rFonts w:cs="Arial"/>
          <w:b/>
          <w:i/>
          <w:sz w:val="20"/>
          <w:szCs w:val="20"/>
        </w:rPr>
      </w:pPr>
      <w:r>
        <w:rPr>
          <w:rFonts w:cs="Arial"/>
          <w:b/>
          <w:i/>
          <w:sz w:val="20"/>
          <w:szCs w:val="20"/>
        </w:rPr>
        <w:t xml:space="preserve">  </w:t>
      </w:r>
      <w:r>
        <w:rPr>
          <w:sz w:val="20"/>
          <w:szCs w:val="20"/>
        </w:rPr>
        <w:t xml:space="preserve">- oświadczenie: </w:t>
      </w:r>
      <w:r w:rsidRPr="00877F67">
        <w:rPr>
          <w:sz w:val="20"/>
          <w:szCs w:val="20"/>
        </w:rPr>
        <w:t>Zobowiązanie innego podmiotu do oddania do dyspozycji Wykonawcy</w:t>
      </w:r>
      <w:r>
        <w:rPr>
          <w:sz w:val="20"/>
          <w:szCs w:val="20"/>
        </w:rPr>
        <w:t xml:space="preserve"> </w:t>
      </w:r>
      <w:r w:rsidRPr="00877F67">
        <w:rPr>
          <w:sz w:val="20"/>
          <w:szCs w:val="20"/>
        </w:rPr>
        <w:t>zasobów niezbędnych do wykonania zamówienia</w:t>
      </w:r>
      <w:r>
        <w:rPr>
          <w:sz w:val="20"/>
          <w:szCs w:val="20"/>
        </w:rPr>
        <w:t xml:space="preserve">. </w:t>
      </w:r>
      <w:r w:rsidRPr="00F01D6A">
        <w:rPr>
          <w:rFonts w:cs="Arial"/>
          <w:b/>
          <w:i/>
          <w:sz w:val="20"/>
          <w:szCs w:val="20"/>
        </w:rPr>
        <w:t>Załącznik nr 3</w:t>
      </w:r>
      <w:r>
        <w:rPr>
          <w:rFonts w:cs="Arial"/>
          <w:b/>
          <w:i/>
          <w:sz w:val="20"/>
          <w:szCs w:val="20"/>
        </w:rPr>
        <w:t>b</w:t>
      </w:r>
    </w:p>
    <w:p w14:paraId="6EE83A70" w14:textId="77777777" w:rsidR="00813881" w:rsidRDefault="00813881" w:rsidP="00877F67">
      <w:pPr>
        <w:spacing w:after="0" w:line="240" w:lineRule="auto"/>
        <w:ind w:left="567" w:hanging="141"/>
        <w:jc w:val="both"/>
        <w:rPr>
          <w:rFonts w:cs="Arial"/>
          <w:b/>
          <w:i/>
          <w:sz w:val="20"/>
          <w:szCs w:val="20"/>
        </w:rPr>
      </w:pPr>
    </w:p>
    <w:p w14:paraId="05B5096F" w14:textId="7BDFD98A" w:rsidR="00877F67" w:rsidRDefault="00877F67" w:rsidP="00877F67">
      <w:pPr>
        <w:spacing w:after="0" w:line="240" w:lineRule="auto"/>
        <w:ind w:left="567" w:hanging="141"/>
        <w:jc w:val="both"/>
        <w:rPr>
          <w:rFonts w:cs="Arial"/>
          <w:b/>
          <w:i/>
          <w:sz w:val="20"/>
          <w:szCs w:val="20"/>
        </w:rPr>
      </w:pPr>
      <w:r>
        <w:rPr>
          <w:rFonts w:cs="Arial"/>
          <w:bCs/>
          <w:i/>
          <w:sz w:val="20"/>
          <w:szCs w:val="20"/>
        </w:rPr>
        <w:t xml:space="preserve"> </w:t>
      </w:r>
      <w:r w:rsidRPr="00877F67">
        <w:rPr>
          <w:rFonts w:cs="Arial"/>
          <w:bCs/>
          <w:i/>
          <w:sz w:val="20"/>
          <w:szCs w:val="20"/>
        </w:rPr>
        <w:t>-</w:t>
      </w:r>
      <w:r w:rsidRPr="00877F67">
        <w:rPr>
          <w:bCs/>
        </w:rPr>
        <w:t xml:space="preserve"> </w:t>
      </w:r>
      <w:r w:rsidRPr="00877F67">
        <w:rPr>
          <w:rFonts w:cs="Arial"/>
          <w:bCs/>
          <w:i/>
          <w:sz w:val="20"/>
          <w:szCs w:val="20"/>
        </w:rPr>
        <w:t xml:space="preserve">Oświadczenie o przynależności do grupy kapitałowej w zakresie art. 108 ust.1 pkt 5 ustawy </w:t>
      </w:r>
      <w:proofErr w:type="spellStart"/>
      <w:r w:rsidRPr="00877F67">
        <w:rPr>
          <w:rFonts w:cs="Arial"/>
          <w:b/>
          <w:i/>
          <w:sz w:val="20"/>
          <w:szCs w:val="20"/>
        </w:rPr>
        <w:t>Pzp</w:t>
      </w:r>
      <w:proofErr w:type="spellEnd"/>
      <w:r w:rsidRPr="00877F67">
        <w:rPr>
          <w:rFonts w:cs="Arial"/>
          <w:b/>
          <w:i/>
          <w:sz w:val="20"/>
          <w:szCs w:val="20"/>
        </w:rPr>
        <w:t xml:space="preserve">  Załącznik nr 3c</w:t>
      </w:r>
    </w:p>
    <w:p w14:paraId="2E314AA4" w14:textId="77777777" w:rsidR="00813881" w:rsidRPr="00877F67" w:rsidRDefault="00813881" w:rsidP="00877F67">
      <w:pPr>
        <w:spacing w:after="0" w:line="240" w:lineRule="auto"/>
        <w:ind w:left="567" w:hanging="141"/>
        <w:jc w:val="both"/>
        <w:rPr>
          <w:rFonts w:cs="Arial"/>
          <w:bCs/>
          <w:i/>
          <w:sz w:val="20"/>
          <w:szCs w:val="20"/>
        </w:rPr>
      </w:pPr>
    </w:p>
    <w:p w14:paraId="33303EB1" w14:textId="35C1F68E" w:rsidR="00877F67" w:rsidRDefault="00877F67" w:rsidP="00877F67">
      <w:pPr>
        <w:spacing w:after="0" w:line="240" w:lineRule="auto"/>
        <w:ind w:left="567" w:hanging="141"/>
        <w:jc w:val="both"/>
        <w:rPr>
          <w:rFonts w:cs="Arial"/>
          <w:b/>
          <w:i/>
          <w:sz w:val="20"/>
          <w:szCs w:val="20"/>
        </w:rPr>
      </w:pPr>
      <w:r>
        <w:rPr>
          <w:rFonts w:cs="Arial"/>
          <w:bCs/>
          <w:i/>
          <w:sz w:val="20"/>
          <w:szCs w:val="20"/>
        </w:rPr>
        <w:t xml:space="preserve"> - </w:t>
      </w:r>
      <w:r w:rsidRPr="00877F67">
        <w:rPr>
          <w:rFonts w:cs="Arial"/>
          <w:bCs/>
          <w:i/>
          <w:sz w:val="20"/>
          <w:szCs w:val="20"/>
        </w:rPr>
        <w:t>Oświadczenie Wykonawcy o aktualności informacji zawartych w</w:t>
      </w:r>
      <w:r>
        <w:rPr>
          <w:rFonts w:cs="Arial"/>
          <w:bCs/>
          <w:i/>
          <w:sz w:val="20"/>
          <w:szCs w:val="20"/>
        </w:rPr>
        <w:t xml:space="preserve"> </w:t>
      </w:r>
      <w:r w:rsidRPr="00877F67">
        <w:rPr>
          <w:rFonts w:cs="Arial"/>
          <w:bCs/>
          <w:i/>
          <w:sz w:val="20"/>
          <w:szCs w:val="20"/>
        </w:rPr>
        <w:t xml:space="preserve">oświadczeniu, o którym mowa w art. 125 ust. 1 ustawy </w:t>
      </w:r>
      <w:proofErr w:type="spellStart"/>
      <w:r w:rsidRPr="00877F67">
        <w:rPr>
          <w:rFonts w:cs="Arial"/>
          <w:bCs/>
          <w:i/>
          <w:sz w:val="20"/>
          <w:szCs w:val="20"/>
        </w:rPr>
        <w:t>Pzp</w:t>
      </w:r>
      <w:proofErr w:type="spellEnd"/>
      <w:r w:rsidRPr="00877F67">
        <w:rPr>
          <w:rFonts w:cs="Arial"/>
          <w:bCs/>
          <w:i/>
          <w:sz w:val="20"/>
          <w:szCs w:val="20"/>
        </w:rPr>
        <w:t>, w zakresie braku</w:t>
      </w:r>
      <w:r>
        <w:rPr>
          <w:rFonts w:cs="Arial"/>
          <w:bCs/>
          <w:i/>
          <w:sz w:val="20"/>
          <w:szCs w:val="20"/>
        </w:rPr>
        <w:t xml:space="preserve"> </w:t>
      </w:r>
      <w:r w:rsidRPr="00877F67">
        <w:rPr>
          <w:rFonts w:cs="Arial"/>
          <w:bCs/>
          <w:i/>
          <w:sz w:val="20"/>
          <w:szCs w:val="20"/>
        </w:rPr>
        <w:t>podstaw wykluczenia</w:t>
      </w:r>
      <w:r>
        <w:rPr>
          <w:rFonts w:cs="Arial"/>
          <w:bCs/>
          <w:i/>
          <w:sz w:val="20"/>
          <w:szCs w:val="20"/>
        </w:rPr>
        <w:t xml:space="preserve"> </w:t>
      </w:r>
      <w:r w:rsidRPr="00877F67">
        <w:rPr>
          <w:rFonts w:cs="Arial"/>
          <w:b/>
          <w:i/>
          <w:sz w:val="20"/>
          <w:szCs w:val="20"/>
        </w:rPr>
        <w:t>Załącznik nr 3</w:t>
      </w:r>
      <w:r>
        <w:rPr>
          <w:rFonts w:cs="Arial"/>
          <w:b/>
          <w:i/>
          <w:sz w:val="20"/>
          <w:szCs w:val="20"/>
        </w:rPr>
        <w:t>d</w:t>
      </w:r>
    </w:p>
    <w:p w14:paraId="66BBEA74" w14:textId="5CE1EC95" w:rsidR="00877F67" w:rsidRPr="00877F67" w:rsidRDefault="00877F67" w:rsidP="00877F67">
      <w:pPr>
        <w:spacing w:after="0" w:line="240" w:lineRule="auto"/>
        <w:ind w:left="567" w:hanging="141"/>
        <w:jc w:val="both"/>
        <w:rPr>
          <w:rFonts w:cs="Arial"/>
          <w:bCs/>
          <w:i/>
          <w:sz w:val="20"/>
          <w:szCs w:val="20"/>
        </w:rPr>
      </w:pPr>
    </w:p>
    <w:p w14:paraId="7AB4D463" w14:textId="758C968A" w:rsidR="00943658" w:rsidRDefault="00943658" w:rsidP="00943658">
      <w:pPr>
        <w:spacing w:after="0" w:line="240" w:lineRule="auto"/>
        <w:ind w:left="567" w:hanging="14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943658">
        <w:rPr>
          <w:sz w:val="20"/>
          <w:szCs w:val="20"/>
        </w:rPr>
        <w:t>w przypadku wspólnego ubiegania się o zamówienie przez Wykonawców, oświadczenie składa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każdy z Wykonawców wspólnie ubiegających się o zamówienie.</w:t>
      </w:r>
    </w:p>
    <w:p w14:paraId="4ECC7A72" w14:textId="64582C1E" w:rsidR="00913334" w:rsidRPr="00943658" w:rsidRDefault="00913334" w:rsidP="00943658">
      <w:pPr>
        <w:spacing w:after="0" w:line="240" w:lineRule="auto"/>
        <w:ind w:left="567" w:hanging="141"/>
        <w:jc w:val="both"/>
        <w:rPr>
          <w:sz w:val="20"/>
          <w:szCs w:val="20"/>
        </w:rPr>
      </w:pPr>
    </w:p>
    <w:p w14:paraId="19D45C69" w14:textId="61F4A5F8" w:rsidR="00943658" w:rsidRPr="00943658" w:rsidRDefault="00943658" w:rsidP="00943658">
      <w:pPr>
        <w:spacing w:after="0" w:line="240" w:lineRule="auto"/>
        <w:ind w:left="567" w:hanging="283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2) odpis lub informacja z Krajowego Rejestru Sądowego lub z Centralnej Ewidencji i Informacji o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Działalności Gospodarczej;</w:t>
      </w:r>
    </w:p>
    <w:p w14:paraId="6459A2B5" w14:textId="2A3E8272" w:rsidR="00943658" w:rsidRPr="00943658" w:rsidRDefault="00943658" w:rsidP="00943658">
      <w:pPr>
        <w:spacing w:after="0" w:line="240" w:lineRule="auto"/>
        <w:ind w:left="567" w:hanging="14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943658">
        <w:rPr>
          <w:sz w:val="20"/>
          <w:szCs w:val="20"/>
        </w:rPr>
        <w:t>dokument wymagany w celu potwierdzenia, że osoba działająca w imieniu Wykonawcy jest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umocowana do reprezentowania Wykonawcy;</w:t>
      </w:r>
    </w:p>
    <w:p w14:paraId="619339F6" w14:textId="6377A0C9" w:rsidR="00943658" w:rsidRPr="00943658" w:rsidRDefault="00943658" w:rsidP="00A004BE">
      <w:pPr>
        <w:spacing w:after="0" w:line="240" w:lineRule="auto"/>
        <w:ind w:left="567" w:hanging="141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- w przypadku wspólnego ubiegania się o zamówienie przez Wykonawców, dokument składa każdy z</w:t>
      </w:r>
      <w:r w:rsidR="00A004BE"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Wykonawców wspólnie ubiegających się o zamówienie;</w:t>
      </w:r>
    </w:p>
    <w:p w14:paraId="7108BBCE" w14:textId="1220349F" w:rsidR="00943658" w:rsidRPr="00943658" w:rsidRDefault="00943658" w:rsidP="00943658">
      <w:pPr>
        <w:spacing w:after="0" w:line="240" w:lineRule="auto"/>
        <w:ind w:left="567" w:hanging="141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- Wykonawca nie będzie zobowiązany do złożenia dokumentów, o których mowa w niniejszym punkcie, jeżeli Zamawiający może je uzyskać za pomocą bezpłatnych i ogólnodostępnych baz danych, o ile wskażecie Państwo dane umożliwiające dostęp do tych dokumentów – w postaci numeru NIP, REGON, KRS lub innego właściwego dla danego rejestru identyfikatora.</w:t>
      </w:r>
    </w:p>
    <w:p w14:paraId="2E9A0D98" w14:textId="54D5B74A" w:rsidR="00F31BE2" w:rsidRPr="00943658" w:rsidRDefault="00943658" w:rsidP="006B35F3">
      <w:pPr>
        <w:spacing w:after="0" w:line="240" w:lineRule="auto"/>
        <w:ind w:firstLine="284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3) pełnomocnictwo lub inny dokument potwierdzający umocowanie do reprezentowania Wykonawcy</w:t>
      </w:r>
    </w:p>
    <w:p w14:paraId="258440D9" w14:textId="144235BE" w:rsidR="00943658" w:rsidRPr="00943658" w:rsidRDefault="00943658" w:rsidP="00943658">
      <w:pPr>
        <w:spacing w:after="0" w:line="240" w:lineRule="auto"/>
        <w:ind w:left="567" w:hanging="141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- dokument wymagany, jeżeli w imieniu Wykonawcy działa osoba, której umocowanie do jego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reprezentowania nie wynika z dokumentów rejestrowych;</w:t>
      </w:r>
    </w:p>
    <w:p w14:paraId="7CE2E23A" w14:textId="14DC807B" w:rsidR="00943658" w:rsidRPr="00943658" w:rsidRDefault="00943658" w:rsidP="00943658">
      <w:pPr>
        <w:spacing w:after="0" w:line="240" w:lineRule="auto"/>
        <w:ind w:left="567" w:hanging="283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4) pełnomocnictwo lub inny dokument potwierdzający umocowanie do reprezentowania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Wykonawców wspólnie ubiegających się o udzielenie zamówienia publicznego w postępowaniu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o udzielenie zamówienia albo do reprezentowania ich w postępowaniu i zawarcia umowy w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sprawie zamówienia publicznego.</w:t>
      </w:r>
    </w:p>
    <w:p w14:paraId="57BA887C" w14:textId="7E2C9C9E" w:rsidR="00943658" w:rsidRPr="00943658" w:rsidRDefault="00943658" w:rsidP="00943658">
      <w:pPr>
        <w:spacing w:after="0" w:line="240" w:lineRule="auto"/>
        <w:ind w:left="567" w:hanging="14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943658">
        <w:rPr>
          <w:sz w:val="20"/>
          <w:szCs w:val="20"/>
        </w:rPr>
        <w:t>dokument wymagany, jeżeli oferta składana jest w imieniu Wykonawców wspólnie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ubiegających się o udzielenie zamówienia publicznego.</w:t>
      </w:r>
    </w:p>
    <w:p w14:paraId="7C9636F3" w14:textId="13C15A58" w:rsidR="00813881" w:rsidRPr="005902B6" w:rsidRDefault="00943658" w:rsidP="00350980">
      <w:pPr>
        <w:spacing w:after="0" w:line="240" w:lineRule="auto"/>
        <w:ind w:left="567" w:hanging="283"/>
        <w:jc w:val="both"/>
        <w:rPr>
          <w:b/>
          <w:bCs/>
          <w:sz w:val="20"/>
          <w:szCs w:val="20"/>
        </w:rPr>
      </w:pPr>
      <w:r w:rsidRPr="00943658">
        <w:rPr>
          <w:sz w:val="20"/>
          <w:szCs w:val="20"/>
        </w:rPr>
        <w:t xml:space="preserve">5) </w:t>
      </w:r>
      <w:r w:rsidRPr="005902B6">
        <w:rPr>
          <w:b/>
          <w:bCs/>
          <w:sz w:val="20"/>
          <w:szCs w:val="20"/>
        </w:rPr>
        <w:t>Zamawiający</w:t>
      </w:r>
      <w:r w:rsidR="00C735D2">
        <w:rPr>
          <w:b/>
          <w:bCs/>
          <w:sz w:val="20"/>
          <w:szCs w:val="20"/>
        </w:rPr>
        <w:t xml:space="preserve"> nie </w:t>
      </w:r>
      <w:r w:rsidRPr="005902B6">
        <w:rPr>
          <w:b/>
          <w:bCs/>
          <w:sz w:val="20"/>
          <w:szCs w:val="20"/>
        </w:rPr>
        <w:t xml:space="preserve"> wymaga w niniejszym postępowaniu składania przez Wykonawcę przedmiotowych środków dowodowych.</w:t>
      </w:r>
    </w:p>
    <w:p w14:paraId="226BEF09" w14:textId="216B3F1A" w:rsidR="00813881" w:rsidRPr="00943658" w:rsidRDefault="00943658" w:rsidP="0021644C">
      <w:pPr>
        <w:spacing w:after="0" w:line="240" w:lineRule="auto"/>
        <w:ind w:firstLine="142"/>
        <w:jc w:val="both"/>
        <w:rPr>
          <w:sz w:val="20"/>
          <w:szCs w:val="20"/>
        </w:rPr>
      </w:pPr>
      <w:r w:rsidRPr="00943658">
        <w:rPr>
          <w:b/>
          <w:bCs/>
          <w:sz w:val="20"/>
          <w:szCs w:val="20"/>
        </w:rPr>
        <w:t>2</w:t>
      </w:r>
      <w:r w:rsidRPr="00943658">
        <w:rPr>
          <w:sz w:val="20"/>
          <w:szCs w:val="20"/>
        </w:rPr>
        <w:t>. Sposób sporządzania dokumentów i oświadczeń wymienionych w ust. 1 powyżej</w:t>
      </w:r>
    </w:p>
    <w:p w14:paraId="5EA7B9D9" w14:textId="63919EAF" w:rsidR="00813881" w:rsidRPr="00813881" w:rsidRDefault="00943658" w:rsidP="00813881">
      <w:pPr>
        <w:pStyle w:val="Akapitzlist"/>
        <w:numPr>
          <w:ilvl w:val="0"/>
          <w:numId w:val="29"/>
        </w:numPr>
        <w:spacing w:after="0" w:line="240" w:lineRule="auto"/>
        <w:jc w:val="both"/>
        <w:rPr>
          <w:sz w:val="20"/>
          <w:szCs w:val="20"/>
        </w:rPr>
      </w:pPr>
      <w:r w:rsidRPr="00813881">
        <w:rPr>
          <w:sz w:val="20"/>
          <w:szCs w:val="20"/>
        </w:rPr>
        <w:t>Oświadczenia, o których mowa w</w:t>
      </w:r>
      <w:r w:rsidR="00813881" w:rsidRPr="00813881">
        <w:rPr>
          <w:sz w:val="20"/>
          <w:szCs w:val="20"/>
        </w:rPr>
        <w:t>:</w:t>
      </w:r>
    </w:p>
    <w:p w14:paraId="4B52A812" w14:textId="77777777" w:rsidR="00813881" w:rsidRDefault="00943658" w:rsidP="00813881">
      <w:pPr>
        <w:pStyle w:val="Akapitzlist"/>
        <w:numPr>
          <w:ilvl w:val="0"/>
          <w:numId w:val="30"/>
        </w:numPr>
        <w:spacing w:after="0" w:line="240" w:lineRule="auto"/>
        <w:jc w:val="both"/>
        <w:rPr>
          <w:sz w:val="20"/>
          <w:szCs w:val="20"/>
        </w:rPr>
      </w:pPr>
      <w:r w:rsidRPr="00813881">
        <w:rPr>
          <w:sz w:val="20"/>
          <w:szCs w:val="20"/>
        </w:rPr>
        <w:lastRenderedPageBreak/>
        <w:t xml:space="preserve"> art.125 ust. 1 </w:t>
      </w:r>
      <w:proofErr w:type="spellStart"/>
      <w:r w:rsidRPr="00813881">
        <w:rPr>
          <w:sz w:val="20"/>
          <w:szCs w:val="20"/>
        </w:rPr>
        <w:t>Pzp</w:t>
      </w:r>
      <w:proofErr w:type="spellEnd"/>
      <w:r w:rsidRPr="00813881">
        <w:rPr>
          <w:sz w:val="20"/>
          <w:szCs w:val="20"/>
        </w:rPr>
        <w:t xml:space="preserve">, wskazane w ust.1 pkt 1 </w:t>
      </w:r>
      <w:r w:rsidR="00813881" w:rsidRPr="00813881">
        <w:rPr>
          <w:sz w:val="20"/>
          <w:szCs w:val="20"/>
        </w:rPr>
        <w:t>,</w:t>
      </w:r>
    </w:p>
    <w:p w14:paraId="3E3DF884" w14:textId="3F0EE425" w:rsidR="00813881" w:rsidRPr="00813881" w:rsidRDefault="00813881" w:rsidP="00813881">
      <w:pPr>
        <w:pStyle w:val="Akapitzlist"/>
        <w:numPr>
          <w:ilvl w:val="0"/>
          <w:numId w:val="30"/>
        </w:numPr>
        <w:spacing w:after="0" w:line="240" w:lineRule="auto"/>
        <w:jc w:val="both"/>
        <w:rPr>
          <w:sz w:val="20"/>
          <w:szCs w:val="20"/>
        </w:rPr>
      </w:pPr>
      <w:r w:rsidRPr="00813881">
        <w:rPr>
          <w:sz w:val="20"/>
          <w:szCs w:val="20"/>
        </w:rPr>
        <w:t xml:space="preserve"> </w:t>
      </w:r>
      <w:r w:rsidRPr="00813881">
        <w:rPr>
          <w:rFonts w:cs="Arial"/>
          <w:bCs/>
          <w:i/>
          <w:sz w:val="20"/>
          <w:szCs w:val="20"/>
        </w:rPr>
        <w:t>art. 108 ust.1</w:t>
      </w:r>
      <w:r>
        <w:rPr>
          <w:rFonts w:cs="Arial"/>
          <w:bCs/>
          <w:i/>
          <w:sz w:val="20"/>
          <w:szCs w:val="20"/>
        </w:rPr>
        <w:t xml:space="preserve"> </w:t>
      </w:r>
      <w:proofErr w:type="spellStart"/>
      <w:r>
        <w:rPr>
          <w:rFonts w:cs="Arial"/>
          <w:bCs/>
          <w:i/>
          <w:sz w:val="20"/>
          <w:szCs w:val="20"/>
        </w:rPr>
        <w:t>Pzp</w:t>
      </w:r>
      <w:proofErr w:type="spellEnd"/>
      <w:r>
        <w:rPr>
          <w:rFonts w:cs="Arial"/>
          <w:bCs/>
          <w:i/>
          <w:sz w:val="20"/>
          <w:szCs w:val="20"/>
        </w:rPr>
        <w:t xml:space="preserve"> wskazane w</w:t>
      </w:r>
      <w:r w:rsidRPr="00813881">
        <w:rPr>
          <w:rFonts w:cs="Arial"/>
          <w:bCs/>
          <w:i/>
          <w:sz w:val="20"/>
          <w:szCs w:val="20"/>
        </w:rPr>
        <w:t xml:space="preserve"> pkt 5</w:t>
      </w:r>
      <w:r>
        <w:rPr>
          <w:rFonts w:cs="Arial"/>
          <w:bCs/>
          <w:i/>
          <w:sz w:val="20"/>
          <w:szCs w:val="20"/>
        </w:rPr>
        <w:t>.</w:t>
      </w:r>
    </w:p>
    <w:p w14:paraId="04AA0BCA" w14:textId="377B97B0" w:rsidR="00943658" w:rsidRPr="00813881" w:rsidRDefault="00813881" w:rsidP="00813881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="00943658" w:rsidRPr="00813881">
        <w:rPr>
          <w:sz w:val="20"/>
          <w:szCs w:val="20"/>
        </w:rPr>
        <w:t>powyżej składa się, pod rygorem nieważności:</w:t>
      </w:r>
    </w:p>
    <w:p w14:paraId="4197D77A" w14:textId="589E5438" w:rsidR="00943658" w:rsidRPr="00943658" w:rsidRDefault="00943658" w:rsidP="00943658">
      <w:pPr>
        <w:spacing w:after="0" w:line="240" w:lineRule="auto"/>
        <w:ind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943658">
        <w:rPr>
          <w:sz w:val="20"/>
          <w:szCs w:val="20"/>
        </w:rPr>
        <w:t>w formie elektronicznej (w postaci elektronicznej opatrzonej kwalifikowanym podpisem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elektronicznym), lub</w:t>
      </w:r>
    </w:p>
    <w:p w14:paraId="54B05C0A" w14:textId="3866D2ED" w:rsidR="00F800F3" w:rsidRPr="00943658" w:rsidRDefault="00943658" w:rsidP="00A41BF5">
      <w:pPr>
        <w:spacing w:after="0" w:line="240" w:lineRule="auto"/>
        <w:ind w:left="567" w:hanging="14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943658">
        <w:rPr>
          <w:sz w:val="20"/>
          <w:szCs w:val="20"/>
        </w:rPr>
        <w:t>w postaci elektronicznej opatrzonej podpisem zaufanym lub podpisem osobistym osoby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działającej w imieniu danego Wykonawcy.</w:t>
      </w:r>
    </w:p>
    <w:p w14:paraId="25CF5996" w14:textId="77777777" w:rsidR="00943658" w:rsidRPr="00943658" w:rsidRDefault="00943658" w:rsidP="00943658">
      <w:pPr>
        <w:spacing w:after="0" w:line="240" w:lineRule="auto"/>
        <w:ind w:firstLine="284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2) Dokumenty wskazane w ust. 1 pkt 2 powyżej:</w:t>
      </w:r>
    </w:p>
    <w:p w14:paraId="1EAC9314" w14:textId="3AE047E1" w:rsidR="00943658" w:rsidRPr="00943658" w:rsidRDefault="00943658" w:rsidP="00943658">
      <w:pPr>
        <w:spacing w:after="0" w:line="240" w:lineRule="auto"/>
        <w:ind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943658">
        <w:rPr>
          <w:sz w:val="20"/>
          <w:szCs w:val="20"/>
        </w:rPr>
        <w:t>dokumenty muszą być sporządzone nie wcześniej niż 3 miesiące przed jego złożeniem,</w:t>
      </w:r>
    </w:p>
    <w:p w14:paraId="74236815" w14:textId="4BE668DE" w:rsidR="00943658" w:rsidRPr="00943658" w:rsidRDefault="00943658" w:rsidP="00943658">
      <w:pPr>
        <w:spacing w:after="0" w:line="240" w:lineRule="auto"/>
        <w:ind w:left="567" w:hanging="14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943658">
        <w:rPr>
          <w:sz w:val="20"/>
          <w:szCs w:val="20"/>
        </w:rPr>
        <w:t>w przypadku gdy zostały wystawione jako dokument elektroniczny – przekazuje się ten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dokument elektroniczny,</w:t>
      </w:r>
    </w:p>
    <w:p w14:paraId="148F6D17" w14:textId="1B770019" w:rsidR="004624BB" w:rsidRDefault="00943658" w:rsidP="00813881">
      <w:pPr>
        <w:spacing w:after="0" w:line="240" w:lineRule="auto"/>
        <w:ind w:left="567" w:hanging="14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943658">
        <w:rPr>
          <w:sz w:val="20"/>
          <w:szCs w:val="20"/>
        </w:rPr>
        <w:t>w przypadku gdy zostały wystawione jako dokument w postaci papierowej – przekazuje się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cyfrowe odwzorowanie tego dokumentu opatrzone kwalifikowanym podpisem elektronicznym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poświadczającym zgodność cyfrowego odwzorowania z dokumentem w postaci papierowej,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przy czym poświadczenia zgodności </w:t>
      </w:r>
    </w:p>
    <w:p w14:paraId="0EC484E4" w14:textId="3E87C3A0" w:rsidR="00943658" w:rsidRPr="00943658" w:rsidRDefault="004624BB" w:rsidP="00943658">
      <w:pPr>
        <w:spacing w:after="0" w:line="240" w:lineRule="auto"/>
        <w:ind w:left="567" w:hanging="14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943658" w:rsidRPr="00943658">
        <w:rPr>
          <w:sz w:val="20"/>
          <w:szCs w:val="20"/>
        </w:rPr>
        <w:t>cyfrowego odwzorowania z dokumentem w postaci</w:t>
      </w:r>
      <w:r w:rsidR="00943658">
        <w:rPr>
          <w:sz w:val="20"/>
          <w:szCs w:val="20"/>
        </w:rPr>
        <w:t xml:space="preserve"> </w:t>
      </w:r>
      <w:r w:rsidR="00943658" w:rsidRPr="00943658">
        <w:rPr>
          <w:sz w:val="20"/>
          <w:szCs w:val="20"/>
        </w:rPr>
        <w:t>papierowej dokonuje odpowiednio Wykonawca wspólnie ubiegający się o udzielenie</w:t>
      </w:r>
      <w:r w:rsidR="00943658">
        <w:rPr>
          <w:sz w:val="20"/>
          <w:szCs w:val="20"/>
        </w:rPr>
        <w:t xml:space="preserve"> </w:t>
      </w:r>
      <w:r w:rsidR="00943658" w:rsidRPr="00943658">
        <w:rPr>
          <w:sz w:val="20"/>
          <w:szCs w:val="20"/>
        </w:rPr>
        <w:t>zamówienia lub podmiot udostępniający zasoby, w zakresie dokumentów potwierdzających</w:t>
      </w:r>
      <w:r w:rsidR="00943658">
        <w:rPr>
          <w:sz w:val="20"/>
          <w:szCs w:val="20"/>
        </w:rPr>
        <w:t xml:space="preserve"> </w:t>
      </w:r>
      <w:r w:rsidR="00943658" w:rsidRPr="00943658">
        <w:rPr>
          <w:sz w:val="20"/>
          <w:szCs w:val="20"/>
        </w:rPr>
        <w:t>umocowanie do reprezentowania, które każdego z nich dotyczą.</w:t>
      </w:r>
    </w:p>
    <w:p w14:paraId="242AEB08" w14:textId="0A0407DF" w:rsidR="00943658" w:rsidRPr="00943658" w:rsidRDefault="00943658" w:rsidP="00943658">
      <w:pPr>
        <w:spacing w:after="0" w:line="240" w:lineRule="auto"/>
        <w:ind w:firstLine="284"/>
        <w:jc w:val="both"/>
        <w:rPr>
          <w:sz w:val="20"/>
          <w:szCs w:val="20"/>
        </w:rPr>
      </w:pPr>
      <w:r w:rsidRPr="00943658">
        <w:rPr>
          <w:sz w:val="20"/>
          <w:szCs w:val="20"/>
        </w:rPr>
        <w:t xml:space="preserve">3) </w:t>
      </w:r>
      <w:r w:rsidR="00087126"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Pełnomocnictwa wskazane w ust. 1 pkt 3 oraz 4 powyżej:</w:t>
      </w:r>
    </w:p>
    <w:p w14:paraId="6DADC208" w14:textId="28B4854A" w:rsidR="00943658" w:rsidRPr="00943658" w:rsidRDefault="00943658" w:rsidP="00943658">
      <w:pPr>
        <w:spacing w:after="0" w:line="240" w:lineRule="auto"/>
        <w:ind w:left="567" w:hanging="141"/>
        <w:jc w:val="both"/>
        <w:rPr>
          <w:sz w:val="20"/>
          <w:szCs w:val="20"/>
        </w:rPr>
      </w:pPr>
      <w:r w:rsidRPr="0094365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- </w:t>
      </w:r>
      <w:r w:rsidRPr="00943658">
        <w:rPr>
          <w:sz w:val="20"/>
          <w:szCs w:val="20"/>
        </w:rPr>
        <w:t>pełnomocnictwo musi określać jego zakres i być podpisane przez osobę/osoby uprawnione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do reprezentacji wykonawcy,</w:t>
      </w:r>
    </w:p>
    <w:p w14:paraId="2DFD024C" w14:textId="4DA901FF" w:rsidR="00943658" w:rsidRPr="00943658" w:rsidRDefault="00943658" w:rsidP="00A41BF5">
      <w:pPr>
        <w:spacing w:after="0" w:line="240" w:lineRule="auto"/>
        <w:ind w:left="567" w:hanging="14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943658">
        <w:rPr>
          <w:sz w:val="20"/>
          <w:szCs w:val="20"/>
        </w:rPr>
        <w:t>w przypadku gdy zostały wystawione jako dokument elektroniczny – przekazuje się ten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dokument elektroniczny,</w:t>
      </w:r>
    </w:p>
    <w:p w14:paraId="7680B308" w14:textId="130EF4F9" w:rsidR="00943658" w:rsidRPr="00943658" w:rsidRDefault="00943658" w:rsidP="00943658">
      <w:pPr>
        <w:spacing w:after="0" w:line="240" w:lineRule="auto"/>
        <w:ind w:left="567" w:hanging="14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943658">
        <w:rPr>
          <w:sz w:val="20"/>
          <w:szCs w:val="20"/>
        </w:rPr>
        <w:t>w przypadku gdy zostały wystawione jako dokument w postaci papierowej – przekazuje się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cyfrowe odwzorowanie tego dokumentu opatrzone kwalifikowanym podpisem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elektronicznym, podpisem zaufanym lub podpisem osobistym, poświadczające zgodność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cyfrowego odwzorowania z dokumentem w postaci papierowej, przy czym poświadczenia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zgodności cyfrowego odwzorowania z dokumentem w postaci papierowej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dokonuje mocodawca albo notariusz.</w:t>
      </w:r>
    </w:p>
    <w:p w14:paraId="4261390F" w14:textId="57AEB1CE" w:rsidR="00943658" w:rsidRPr="00943658" w:rsidRDefault="00943658" w:rsidP="00943658">
      <w:pPr>
        <w:spacing w:after="0" w:line="240" w:lineRule="auto"/>
        <w:ind w:firstLine="284"/>
        <w:jc w:val="both"/>
        <w:rPr>
          <w:sz w:val="20"/>
          <w:szCs w:val="20"/>
        </w:rPr>
      </w:pPr>
      <w:r w:rsidRPr="00943658">
        <w:rPr>
          <w:sz w:val="20"/>
          <w:szCs w:val="20"/>
        </w:rPr>
        <w:t xml:space="preserve">4) </w:t>
      </w:r>
      <w:r w:rsidR="00087126"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Tłumaczenia na język polski przekazuje się:</w:t>
      </w:r>
    </w:p>
    <w:p w14:paraId="1B1EEE43" w14:textId="64C7F0D1" w:rsidR="00943658" w:rsidRPr="00943658" w:rsidRDefault="00943658" w:rsidP="00943658">
      <w:pPr>
        <w:spacing w:after="0" w:line="240" w:lineRule="auto"/>
        <w:ind w:left="567" w:hanging="14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943658">
        <w:rPr>
          <w:sz w:val="20"/>
          <w:szCs w:val="20"/>
        </w:rPr>
        <w:t>w postaci elektronicznej i opatruje się kwalifikowanym podpisem elektronicznym, podpisem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zaufanym lub podpisem osobistym.</w:t>
      </w:r>
    </w:p>
    <w:p w14:paraId="21F798D6" w14:textId="79689827" w:rsidR="00943658" w:rsidRPr="00943658" w:rsidRDefault="00943658" w:rsidP="004624BB">
      <w:pPr>
        <w:spacing w:after="0" w:line="240" w:lineRule="auto"/>
        <w:ind w:left="567" w:hanging="14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943658">
        <w:rPr>
          <w:sz w:val="20"/>
          <w:szCs w:val="20"/>
        </w:rPr>
        <w:t>W przypadku gdy tłumaczenia zostaną sporządzone jako dokument w postaci papierowej i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opatrzone własnoręcznym podpisem, przekazuje się cyfrowe odwzorowanie tego dokumentu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opatrzone kwalifikowanym podpisem elektronicznym, podpisem zaufanym lub podpisem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osobistym, poświadczającym zgodność cyfrowego odwzorowania z dokumentem w postaci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papierowej. Poświadczenia zgodności cyfrowego odwzorowania z dokumentem w postaci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papierowej dokonuje Wykonawca</w:t>
      </w:r>
      <w:r>
        <w:rPr>
          <w:sz w:val="20"/>
          <w:szCs w:val="20"/>
        </w:rPr>
        <w:t>.</w:t>
      </w:r>
    </w:p>
    <w:p w14:paraId="045D6479" w14:textId="67A182E7" w:rsidR="00943658" w:rsidRPr="00943658" w:rsidRDefault="00943658" w:rsidP="00943658">
      <w:pPr>
        <w:spacing w:after="0" w:line="240" w:lineRule="auto"/>
        <w:ind w:left="567" w:hanging="283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5) Przez cyfrowe odwzorowanie, o którym mowa w treści niniejszego Rozdziału, należy rozumieć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dokument </w:t>
      </w:r>
      <w:r>
        <w:rPr>
          <w:sz w:val="20"/>
          <w:szCs w:val="20"/>
        </w:rPr>
        <w:t xml:space="preserve">   </w:t>
      </w:r>
      <w:r w:rsidRPr="00943658">
        <w:rPr>
          <w:sz w:val="20"/>
          <w:szCs w:val="20"/>
        </w:rPr>
        <w:t>elektroniczny będący kopią elektroniczną treści zapisanej w postaci papierowej,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umożliwiający zapoznanie się z tą treścią i jej zrozumienie, bez konieczności bezpośredniego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dostępu do oryginału.</w:t>
      </w:r>
    </w:p>
    <w:p w14:paraId="535E161E" w14:textId="3E80045F" w:rsidR="00943658" w:rsidRPr="00943658" w:rsidRDefault="00943658" w:rsidP="00943658">
      <w:pPr>
        <w:spacing w:after="0" w:line="240" w:lineRule="auto"/>
        <w:ind w:left="567" w:hanging="283"/>
        <w:jc w:val="both"/>
        <w:rPr>
          <w:sz w:val="20"/>
          <w:szCs w:val="20"/>
        </w:rPr>
      </w:pPr>
      <w:r w:rsidRPr="00943658">
        <w:rPr>
          <w:sz w:val="20"/>
          <w:szCs w:val="20"/>
        </w:rPr>
        <w:t xml:space="preserve">6) 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Poświadczeń zgodności cyfrowych </w:t>
      </w:r>
      <w:proofErr w:type="spellStart"/>
      <w:r w:rsidRPr="00943658">
        <w:rPr>
          <w:sz w:val="20"/>
          <w:szCs w:val="20"/>
        </w:rPr>
        <w:t>odwzorowań</w:t>
      </w:r>
      <w:proofErr w:type="spellEnd"/>
      <w:r w:rsidRPr="00943658">
        <w:rPr>
          <w:sz w:val="20"/>
          <w:szCs w:val="20"/>
        </w:rPr>
        <w:t xml:space="preserve"> z dokumentami w postaci papierowej, o których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mowa w treści niniejszego Rozdziału może dokonać również notariusz.</w:t>
      </w:r>
    </w:p>
    <w:p w14:paraId="03F15378" w14:textId="4E40EFB0" w:rsidR="00943658" w:rsidRDefault="00943658" w:rsidP="004624BB">
      <w:pPr>
        <w:spacing w:after="0" w:line="240" w:lineRule="auto"/>
        <w:ind w:left="426" w:hanging="284"/>
        <w:jc w:val="both"/>
        <w:rPr>
          <w:sz w:val="20"/>
          <w:szCs w:val="20"/>
        </w:rPr>
      </w:pPr>
      <w:r w:rsidRPr="00943658">
        <w:rPr>
          <w:b/>
          <w:bCs/>
          <w:sz w:val="20"/>
          <w:szCs w:val="20"/>
        </w:rPr>
        <w:t>3.</w:t>
      </w:r>
      <w:r>
        <w:rPr>
          <w:b/>
          <w:bCs/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 Jeżeli zachodzić będą uzasadnione podstawy do uznania, że złożone uprzednio podmiotowe środki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dowodowe nie są już aktualne, Zamawiający może w każdym czasie wezwać Wykonawcę lub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Wykonawców do złożenia wszystkich lub niektórych podmiotowych środków dowodowych,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aktualnych na dzień ich złożenia.</w:t>
      </w:r>
      <w:r>
        <w:rPr>
          <w:sz w:val="20"/>
          <w:szCs w:val="20"/>
        </w:rPr>
        <w:t xml:space="preserve"> </w:t>
      </w:r>
    </w:p>
    <w:p w14:paraId="5F9E0CE7" w14:textId="0DE42743" w:rsidR="00943658" w:rsidRPr="00943658" w:rsidRDefault="00943658" w:rsidP="00943658">
      <w:pPr>
        <w:spacing w:after="0" w:line="240" w:lineRule="auto"/>
        <w:ind w:left="426" w:hanging="284"/>
        <w:jc w:val="both"/>
        <w:rPr>
          <w:sz w:val="20"/>
          <w:szCs w:val="20"/>
        </w:rPr>
      </w:pPr>
      <w:r w:rsidRPr="00943658">
        <w:rPr>
          <w:b/>
          <w:bCs/>
          <w:sz w:val="20"/>
          <w:szCs w:val="20"/>
        </w:rPr>
        <w:t>4.</w:t>
      </w:r>
      <w:r w:rsidRPr="00943658">
        <w:rPr>
          <w:sz w:val="20"/>
          <w:szCs w:val="20"/>
        </w:rPr>
        <w:t xml:space="preserve"> Jeżeli wykonawca nie złożył oświadczenia, o którym mowa w art. 125 ust. 1 </w:t>
      </w:r>
      <w:proofErr w:type="spellStart"/>
      <w:r w:rsidRPr="00943658">
        <w:rPr>
          <w:sz w:val="20"/>
          <w:szCs w:val="20"/>
        </w:rPr>
        <w:t>Pzp</w:t>
      </w:r>
      <w:proofErr w:type="spellEnd"/>
      <w:r w:rsidRPr="00943658">
        <w:rPr>
          <w:sz w:val="20"/>
          <w:szCs w:val="20"/>
        </w:rPr>
        <w:t>, podmiotowych</w:t>
      </w:r>
      <w:r>
        <w:rPr>
          <w:sz w:val="20"/>
          <w:szCs w:val="20"/>
        </w:rPr>
        <w:t xml:space="preserve"> </w:t>
      </w:r>
      <w:r>
        <w:t>środków dowodowych, innych dokumentów lub oświadczeń składanych w postępowaniu lub są one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niekompletne lub zawierają błędy, zamawiający wezwie wykonawcę odpowiednio do ich złożenia,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poprawienia lub uzupełnienia w wyznaczonym terminie, chyba że:</w:t>
      </w:r>
    </w:p>
    <w:p w14:paraId="453316AB" w14:textId="7B48B362" w:rsidR="00943658" w:rsidRPr="00943658" w:rsidRDefault="00943658" w:rsidP="00943658">
      <w:pPr>
        <w:spacing w:after="0" w:line="240" w:lineRule="auto"/>
        <w:ind w:left="426" w:hanging="142"/>
        <w:jc w:val="both"/>
        <w:rPr>
          <w:sz w:val="20"/>
          <w:szCs w:val="20"/>
        </w:rPr>
      </w:pPr>
      <w:r w:rsidRPr="00943658">
        <w:rPr>
          <w:sz w:val="20"/>
          <w:szCs w:val="20"/>
        </w:rPr>
        <w:t xml:space="preserve">1) 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oferta wykonawcy podlega odrzuceniu bez względu na jej złożenie, uzupełnienie lub poprawienie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lub</w:t>
      </w:r>
    </w:p>
    <w:p w14:paraId="53F988E5" w14:textId="77777777" w:rsidR="00943658" w:rsidRPr="00943658" w:rsidRDefault="00943658" w:rsidP="00943658">
      <w:pPr>
        <w:spacing w:after="0" w:line="240" w:lineRule="auto"/>
        <w:ind w:left="426" w:hanging="142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2) zachodzą przesłanki unieważnienia postępowania;</w:t>
      </w:r>
    </w:p>
    <w:p w14:paraId="4E67908B" w14:textId="2CE5FBC4" w:rsidR="004624BB" w:rsidRDefault="00943658" w:rsidP="006B35F3">
      <w:pPr>
        <w:spacing w:after="0" w:line="240" w:lineRule="auto"/>
        <w:ind w:left="426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Wykonawca składa podmiotowe środki dowodowe na wezwanie aktualne na dzień ich złożenia</w:t>
      </w:r>
      <w:r w:rsidR="006B35F3">
        <w:rPr>
          <w:sz w:val="20"/>
          <w:szCs w:val="20"/>
        </w:rPr>
        <w:t>.</w:t>
      </w:r>
    </w:p>
    <w:p w14:paraId="0D0A07B1" w14:textId="77777777" w:rsidR="006B35F3" w:rsidRPr="00943658" w:rsidRDefault="006B35F3" w:rsidP="006B35F3">
      <w:pPr>
        <w:spacing w:after="0" w:line="240" w:lineRule="auto"/>
        <w:ind w:left="426"/>
        <w:jc w:val="both"/>
        <w:rPr>
          <w:sz w:val="20"/>
          <w:szCs w:val="20"/>
        </w:rPr>
      </w:pPr>
    </w:p>
    <w:p w14:paraId="42F95768" w14:textId="77777777" w:rsidR="00943658" w:rsidRDefault="00943658" w:rsidP="00943658">
      <w:pPr>
        <w:spacing w:after="0" w:line="240" w:lineRule="auto"/>
        <w:ind w:left="284" w:hanging="284"/>
        <w:jc w:val="both"/>
        <w:rPr>
          <w:b/>
          <w:bCs/>
          <w:sz w:val="20"/>
          <w:szCs w:val="20"/>
        </w:rPr>
      </w:pPr>
      <w:r w:rsidRPr="00943658">
        <w:rPr>
          <w:b/>
          <w:bCs/>
          <w:sz w:val="20"/>
          <w:szCs w:val="20"/>
        </w:rPr>
        <w:t>X</w:t>
      </w:r>
      <w:r>
        <w:rPr>
          <w:b/>
          <w:bCs/>
          <w:sz w:val="20"/>
          <w:szCs w:val="20"/>
        </w:rPr>
        <w:t>. I</w:t>
      </w:r>
      <w:r w:rsidRPr="00943658">
        <w:rPr>
          <w:b/>
          <w:bCs/>
          <w:sz w:val="20"/>
          <w:szCs w:val="20"/>
        </w:rPr>
        <w:t>NFORMACJE O ŚRODKACH KOMUNIKACJI ELEKTRONICZNEJ, PRZY UŻYCIU KTÓRYCH</w:t>
      </w:r>
      <w:r>
        <w:rPr>
          <w:b/>
          <w:bCs/>
          <w:sz w:val="20"/>
          <w:szCs w:val="20"/>
        </w:rPr>
        <w:t xml:space="preserve"> </w:t>
      </w:r>
      <w:r w:rsidRPr="00943658">
        <w:rPr>
          <w:b/>
          <w:bCs/>
          <w:sz w:val="20"/>
          <w:szCs w:val="20"/>
        </w:rPr>
        <w:t>ZAMAWIAJĄCY BĘDZIE KOMUNIKOWAŁ SIĘ Z WYKONAWCAMI, ORAZ INFORMACJE</w:t>
      </w:r>
      <w:r>
        <w:rPr>
          <w:b/>
          <w:bCs/>
          <w:sz w:val="20"/>
          <w:szCs w:val="20"/>
        </w:rPr>
        <w:t xml:space="preserve"> </w:t>
      </w:r>
      <w:r w:rsidRPr="00943658">
        <w:rPr>
          <w:b/>
          <w:bCs/>
          <w:sz w:val="20"/>
          <w:szCs w:val="20"/>
        </w:rPr>
        <w:t xml:space="preserve">O WYMAGANIACH TECHNICZNYCH </w:t>
      </w:r>
    </w:p>
    <w:p w14:paraId="2785F71B" w14:textId="7DABFC4C" w:rsidR="00943658" w:rsidRDefault="00943658" w:rsidP="00943658">
      <w:pPr>
        <w:spacing w:after="0" w:line="240" w:lineRule="auto"/>
        <w:ind w:left="284" w:hanging="284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</w:t>
      </w:r>
      <w:r w:rsidRPr="00943658">
        <w:rPr>
          <w:b/>
          <w:bCs/>
          <w:sz w:val="20"/>
          <w:szCs w:val="20"/>
        </w:rPr>
        <w:t>I ORGANIZACYJNYCH SPORZĄDZANIA, WYSYŁANIA I</w:t>
      </w:r>
      <w:r>
        <w:rPr>
          <w:b/>
          <w:bCs/>
          <w:sz w:val="20"/>
          <w:szCs w:val="20"/>
        </w:rPr>
        <w:t xml:space="preserve"> </w:t>
      </w:r>
      <w:r w:rsidRPr="00943658">
        <w:rPr>
          <w:b/>
          <w:bCs/>
          <w:sz w:val="20"/>
          <w:szCs w:val="20"/>
        </w:rPr>
        <w:t>ODBIERANIA KORESPONDENCJI ELEKTRONICZNEJ</w:t>
      </w:r>
    </w:p>
    <w:p w14:paraId="6B6AF3AB" w14:textId="77777777" w:rsidR="004624BB" w:rsidRPr="00943658" w:rsidRDefault="004624BB" w:rsidP="00943658">
      <w:pPr>
        <w:spacing w:after="0" w:line="240" w:lineRule="auto"/>
        <w:ind w:left="284" w:hanging="284"/>
        <w:jc w:val="both"/>
        <w:rPr>
          <w:b/>
          <w:bCs/>
          <w:sz w:val="20"/>
          <w:szCs w:val="20"/>
        </w:rPr>
      </w:pPr>
    </w:p>
    <w:p w14:paraId="59659568" w14:textId="77777777" w:rsidR="00943658" w:rsidRPr="00943658" w:rsidRDefault="00943658" w:rsidP="00943658">
      <w:pPr>
        <w:spacing w:after="0" w:line="240" w:lineRule="auto"/>
        <w:ind w:left="426" w:hanging="284"/>
        <w:jc w:val="both"/>
        <w:rPr>
          <w:sz w:val="20"/>
          <w:szCs w:val="20"/>
        </w:rPr>
      </w:pPr>
      <w:r w:rsidRPr="00943658">
        <w:rPr>
          <w:b/>
          <w:bCs/>
          <w:sz w:val="20"/>
          <w:szCs w:val="20"/>
        </w:rPr>
        <w:t>1</w:t>
      </w:r>
      <w:r w:rsidRPr="00943658">
        <w:rPr>
          <w:sz w:val="20"/>
          <w:szCs w:val="20"/>
        </w:rPr>
        <w:t>. Informacje ogólne</w:t>
      </w:r>
    </w:p>
    <w:p w14:paraId="4B6A7801" w14:textId="07AE4A3C" w:rsidR="00033042" w:rsidRPr="00943658" w:rsidRDefault="00943658" w:rsidP="00033042">
      <w:pPr>
        <w:spacing w:after="0" w:line="240" w:lineRule="auto"/>
        <w:ind w:left="567" w:hanging="283"/>
        <w:jc w:val="both"/>
        <w:rPr>
          <w:sz w:val="20"/>
          <w:szCs w:val="20"/>
        </w:rPr>
      </w:pPr>
      <w:r w:rsidRPr="00943658">
        <w:rPr>
          <w:sz w:val="20"/>
          <w:szCs w:val="20"/>
        </w:rPr>
        <w:t xml:space="preserve">1) </w:t>
      </w:r>
      <w:r>
        <w:rPr>
          <w:sz w:val="20"/>
          <w:szCs w:val="20"/>
        </w:rPr>
        <w:t xml:space="preserve">  </w:t>
      </w:r>
      <w:r w:rsidRPr="00943658">
        <w:rPr>
          <w:sz w:val="20"/>
          <w:szCs w:val="20"/>
        </w:rPr>
        <w:t>Komunikacja między Zamawiającym a wykonawcami odbywa się̨ przy użyciu Platformy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e</w:t>
      </w:r>
      <w:r w:rsidR="00033042">
        <w:rPr>
          <w:sz w:val="20"/>
          <w:szCs w:val="20"/>
        </w:rPr>
        <w:t>-</w:t>
      </w:r>
      <w:r w:rsidRPr="00943658">
        <w:rPr>
          <w:sz w:val="20"/>
          <w:szCs w:val="20"/>
        </w:rPr>
        <w:t>Zamówienia, która jest dostępna pod adresem https://ezamowienia.gov.pl</w:t>
      </w:r>
    </w:p>
    <w:p w14:paraId="20EDC0B3" w14:textId="5D76620B" w:rsidR="00813881" w:rsidRPr="00943658" w:rsidRDefault="00943658" w:rsidP="00EC13AF">
      <w:pPr>
        <w:spacing w:after="0" w:line="240" w:lineRule="auto"/>
        <w:ind w:left="426" w:hanging="142"/>
        <w:jc w:val="both"/>
        <w:rPr>
          <w:sz w:val="20"/>
          <w:szCs w:val="20"/>
        </w:rPr>
      </w:pPr>
      <w:r w:rsidRPr="00943658">
        <w:rPr>
          <w:sz w:val="20"/>
          <w:szCs w:val="20"/>
        </w:rPr>
        <w:t xml:space="preserve">2) </w:t>
      </w:r>
      <w:r>
        <w:rPr>
          <w:sz w:val="20"/>
          <w:szCs w:val="20"/>
        </w:rPr>
        <w:t xml:space="preserve">  </w:t>
      </w:r>
      <w:r w:rsidRPr="00943658">
        <w:rPr>
          <w:sz w:val="20"/>
          <w:szCs w:val="20"/>
        </w:rPr>
        <w:t>Korzystanie z Platformy e</w:t>
      </w:r>
      <w:r w:rsidR="00033042">
        <w:rPr>
          <w:sz w:val="20"/>
          <w:szCs w:val="20"/>
        </w:rPr>
        <w:t>-</w:t>
      </w:r>
      <w:r w:rsidRPr="00943658">
        <w:rPr>
          <w:sz w:val="20"/>
          <w:szCs w:val="20"/>
        </w:rPr>
        <w:t>Zamówienia jest bezpłatne.</w:t>
      </w:r>
    </w:p>
    <w:p w14:paraId="243F558F" w14:textId="77777777" w:rsidR="00A41BF5" w:rsidRDefault="00943658" w:rsidP="00943658">
      <w:pPr>
        <w:spacing w:after="0" w:line="240" w:lineRule="auto"/>
        <w:ind w:left="567" w:hanging="283"/>
        <w:jc w:val="both"/>
        <w:rPr>
          <w:sz w:val="20"/>
          <w:szCs w:val="20"/>
        </w:rPr>
      </w:pPr>
      <w:r w:rsidRPr="00943658">
        <w:rPr>
          <w:sz w:val="20"/>
          <w:szCs w:val="20"/>
        </w:rPr>
        <w:t xml:space="preserve">3) 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Wykonawca zamierzający wziąć udział w postępowaniu o udzielenie zamówienia publicznego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musi posiadać konto podmiotu „Wykonawca” na Platformie e-Zamówienia. Szczegółowe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informacje na temat zakładania kont podmiotów oraz zasady i warunki korzystania z Platformy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e</w:t>
      </w:r>
      <w:r w:rsidR="00033042">
        <w:rPr>
          <w:sz w:val="20"/>
          <w:szCs w:val="20"/>
        </w:rPr>
        <w:t>-</w:t>
      </w:r>
      <w:r w:rsidRPr="00943658">
        <w:rPr>
          <w:sz w:val="20"/>
          <w:szCs w:val="20"/>
        </w:rPr>
        <w:t>Zamówienia określa Regulamin Platformy e-</w:t>
      </w:r>
    </w:p>
    <w:p w14:paraId="2A065FB8" w14:textId="77777777" w:rsidR="00A41BF5" w:rsidRDefault="00A41BF5" w:rsidP="00943658">
      <w:pPr>
        <w:spacing w:after="0" w:line="240" w:lineRule="auto"/>
        <w:ind w:left="567" w:hanging="283"/>
        <w:jc w:val="both"/>
        <w:rPr>
          <w:sz w:val="20"/>
          <w:szCs w:val="20"/>
        </w:rPr>
      </w:pPr>
    </w:p>
    <w:p w14:paraId="13C83727" w14:textId="1057D6BF" w:rsidR="00943658" w:rsidRPr="00943658" w:rsidRDefault="00A41BF5" w:rsidP="00943658">
      <w:pPr>
        <w:spacing w:after="0" w:line="240" w:lineRule="auto"/>
        <w:ind w:left="567" w:hanging="28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943658" w:rsidRPr="00943658">
        <w:rPr>
          <w:sz w:val="20"/>
          <w:szCs w:val="20"/>
        </w:rPr>
        <w:t>Zamówienia, dostępny na stronie internetowej</w:t>
      </w:r>
      <w:r w:rsidR="00943658">
        <w:rPr>
          <w:sz w:val="20"/>
          <w:szCs w:val="20"/>
        </w:rPr>
        <w:t xml:space="preserve"> </w:t>
      </w:r>
      <w:r w:rsidR="00943658" w:rsidRPr="00943658">
        <w:rPr>
          <w:sz w:val="20"/>
          <w:szCs w:val="20"/>
        </w:rPr>
        <w:t>https://ezamowienia.gov.pl oraz informacje zamieszczone w zakładce „Centrum Pomocy”.</w:t>
      </w:r>
    </w:p>
    <w:p w14:paraId="134C79E0" w14:textId="41EFBD12" w:rsidR="00943658" w:rsidRPr="00943658" w:rsidRDefault="00943658" w:rsidP="00943658">
      <w:pPr>
        <w:spacing w:after="0" w:line="240" w:lineRule="auto"/>
        <w:ind w:left="567" w:hanging="283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4) Przeglądanie i pobieranie publicznej treści dokumentacji postępowania nie wymaga posiadania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konta na Platformie e</w:t>
      </w:r>
      <w:r w:rsidR="00033042">
        <w:rPr>
          <w:sz w:val="20"/>
          <w:szCs w:val="20"/>
        </w:rPr>
        <w:t>-</w:t>
      </w:r>
      <w:r w:rsidRPr="00943658">
        <w:rPr>
          <w:sz w:val="20"/>
          <w:szCs w:val="20"/>
        </w:rPr>
        <w:t>Zamówienia ani logowania.</w:t>
      </w:r>
    </w:p>
    <w:p w14:paraId="709713AE" w14:textId="75B2FCE8" w:rsidR="00F800F3" w:rsidRPr="00943658" w:rsidRDefault="00943658" w:rsidP="00A41BF5">
      <w:pPr>
        <w:spacing w:after="0" w:line="240" w:lineRule="auto"/>
        <w:ind w:left="567" w:hanging="283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5) Minimalne wymagania techniczne dotyczące sprzętu używanego w celu korzystania z usług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Platformy e</w:t>
      </w:r>
      <w:r w:rsidR="00033042">
        <w:rPr>
          <w:sz w:val="20"/>
          <w:szCs w:val="20"/>
        </w:rPr>
        <w:t>-</w:t>
      </w:r>
      <w:r w:rsidRPr="00943658">
        <w:rPr>
          <w:sz w:val="20"/>
          <w:szCs w:val="20"/>
        </w:rPr>
        <w:t>Zamówienia oraz informacje dotyczące specyfikacji połączenia określa Regulamin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Platformy e-Zamówienia</w:t>
      </w:r>
    </w:p>
    <w:p w14:paraId="3FD85631" w14:textId="00FD2CA4" w:rsidR="00943658" w:rsidRPr="00943658" w:rsidRDefault="00943658" w:rsidP="00943658">
      <w:pPr>
        <w:spacing w:after="0" w:line="240" w:lineRule="auto"/>
        <w:ind w:left="567" w:hanging="283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6) Maksymalny rozmiar plików przesyłanych za pośrednictwem „Formularzy do komunikacji”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wynosi 150 MB (wielkość ta dotyczy plików przesyłanych jako załączniki do jednego formularza).</w:t>
      </w:r>
    </w:p>
    <w:p w14:paraId="11D3910D" w14:textId="755CE86B" w:rsidR="00943658" w:rsidRPr="00943658" w:rsidRDefault="00943658" w:rsidP="00A41BF5">
      <w:pPr>
        <w:spacing w:after="0" w:line="240" w:lineRule="auto"/>
        <w:ind w:left="567" w:hanging="283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7) W przypadku problemów technicznych i awarii związanych z funkcjonowaniem Platformy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e</w:t>
      </w:r>
      <w:r w:rsidR="00033042">
        <w:rPr>
          <w:sz w:val="20"/>
          <w:szCs w:val="20"/>
        </w:rPr>
        <w:t>-</w:t>
      </w:r>
      <w:r w:rsidRPr="00943658">
        <w:rPr>
          <w:sz w:val="20"/>
          <w:szCs w:val="20"/>
        </w:rPr>
        <w:t xml:space="preserve">Zamówienia 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użytkownicy mogą skorzystać ze wsparcia technicznego dostępnego pod numerem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telefonu (32) 77 88 999 lub</w:t>
      </w:r>
      <w:r w:rsidR="00A41BF5"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drogą elektroniczną poprzez formularz udostępniony na stronie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internetowej https://ezamowienia.gov.pl w zakładce „Zgłoś problem”.</w:t>
      </w:r>
    </w:p>
    <w:p w14:paraId="4D1EAE73" w14:textId="0ADE6B46" w:rsidR="004624BB" w:rsidRPr="00943658" w:rsidRDefault="00943658" w:rsidP="00813881">
      <w:pPr>
        <w:spacing w:after="0" w:line="240" w:lineRule="auto"/>
        <w:ind w:left="426" w:hanging="284"/>
        <w:jc w:val="both"/>
        <w:rPr>
          <w:sz w:val="20"/>
          <w:szCs w:val="20"/>
        </w:rPr>
      </w:pPr>
      <w:r w:rsidRPr="00943658">
        <w:rPr>
          <w:b/>
          <w:bCs/>
          <w:sz w:val="20"/>
          <w:szCs w:val="20"/>
        </w:rPr>
        <w:t>2.</w:t>
      </w:r>
      <w:r w:rsidRPr="00943658">
        <w:rPr>
          <w:sz w:val="20"/>
          <w:szCs w:val="20"/>
        </w:rPr>
        <w:t xml:space="preserve"> Sposób komunikowania się Zamawiającego z Wykonawcami (nie doty</w:t>
      </w:r>
      <w:r w:rsidR="00F800F3">
        <w:rPr>
          <w:sz w:val="20"/>
          <w:szCs w:val="20"/>
        </w:rPr>
        <w:t>c</w:t>
      </w:r>
      <w:r w:rsidRPr="00943658">
        <w:rPr>
          <w:sz w:val="20"/>
          <w:szCs w:val="20"/>
        </w:rPr>
        <w:t>zy składania ofert)</w:t>
      </w:r>
    </w:p>
    <w:p w14:paraId="2D18E19F" w14:textId="571E428C" w:rsidR="00943658" w:rsidRPr="00943658" w:rsidRDefault="00943658" w:rsidP="00087126">
      <w:pPr>
        <w:pStyle w:val="Nagwek"/>
        <w:ind w:left="567" w:hanging="283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1) Komunikacja w postępowaniu, z wyłączeniem składania ofert, odbywa się drogą elektroniczną za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pośrednictwem formularzy do komunikacji dostępnych w zakładce „Formularze” („Formularze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do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komunikacji”). Za pośrednictwem „Formularzy do komunikacji” odbywa się̨ w szczególności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przekazywanie wezwań i zawiadomień, zadawanie pytań i udzielanie odpowiedzi. Formularze do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komunikacji umożliwiają również dołączenie załącznika do przesył</w:t>
      </w:r>
      <w:r>
        <w:rPr>
          <w:sz w:val="20"/>
          <w:szCs w:val="20"/>
        </w:rPr>
        <w:t xml:space="preserve">anej </w:t>
      </w:r>
      <w:r w:rsidRPr="00943658">
        <w:rPr>
          <w:sz w:val="20"/>
          <w:szCs w:val="20"/>
        </w:rPr>
        <w:t>wiadomości (przycisk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„dodaj załącznik”).</w:t>
      </w:r>
      <w:r w:rsidRPr="00943658">
        <w:rPr>
          <w:sz w:val="16"/>
          <w:szCs w:val="16"/>
        </w:rPr>
        <w:t xml:space="preserve"> </w:t>
      </w:r>
      <w:r w:rsidRPr="00033042">
        <w:rPr>
          <w:sz w:val="20"/>
          <w:szCs w:val="20"/>
        </w:rPr>
        <w:t>Znak sprawy ZP.3850.1.202</w:t>
      </w:r>
      <w:r w:rsidR="008E0CF7">
        <w:rPr>
          <w:sz w:val="20"/>
          <w:szCs w:val="20"/>
        </w:rPr>
        <w:t>6</w:t>
      </w:r>
      <w:r w:rsidR="00087126">
        <w:rPr>
          <w:sz w:val="20"/>
          <w:szCs w:val="20"/>
        </w:rPr>
        <w:t xml:space="preserve">. </w:t>
      </w:r>
      <w:r w:rsidRPr="00943658">
        <w:rPr>
          <w:sz w:val="20"/>
          <w:szCs w:val="20"/>
        </w:rPr>
        <w:t xml:space="preserve">W przypadku załączników, które są zgodnie z ustawą </w:t>
      </w:r>
      <w:proofErr w:type="spellStart"/>
      <w:r w:rsidRPr="00943658">
        <w:rPr>
          <w:sz w:val="20"/>
          <w:szCs w:val="20"/>
        </w:rPr>
        <w:t>Pzp</w:t>
      </w:r>
      <w:proofErr w:type="spellEnd"/>
      <w:r w:rsidRPr="00943658">
        <w:rPr>
          <w:sz w:val="20"/>
          <w:szCs w:val="20"/>
        </w:rPr>
        <w:t xml:space="preserve"> lub rozporządzeniem Prezesa Rady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Ministrów w sprawie wymagań dla dokumentów elektronicznych opatrzone kwalifikowanym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podpisem elektronicznym, podpisem zaufanym lub podpisem osobistym, mogą być opatrzone,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zgodnie z wyborem wykonawcy/wykonawcy wspólnie ubiegającego się o udzielenie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zamówienia/podmiotu udostepniającego zasoby, podpisem zewnętrznym lub wewnętrznym. W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zależności od rodzaju podpisu i jego typu (zewnętrzny, wewnętrzny) dodaje się do przesyłanej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wiadomości uprzednio podpisane dokumenty wraz z wygenerowanym plikiem podpisu (ty</w:t>
      </w:r>
      <w:r>
        <w:rPr>
          <w:sz w:val="20"/>
          <w:szCs w:val="20"/>
        </w:rPr>
        <w:t xml:space="preserve">p </w:t>
      </w:r>
      <w:r w:rsidRPr="00943658">
        <w:rPr>
          <w:sz w:val="20"/>
          <w:szCs w:val="20"/>
        </w:rPr>
        <w:t>zewnętrzny) lub dokument z wszytym podpisem (typ wewnętrzny).</w:t>
      </w:r>
    </w:p>
    <w:p w14:paraId="21760E5F" w14:textId="5A2FAD50" w:rsidR="00943658" w:rsidRPr="00943658" w:rsidRDefault="00943658" w:rsidP="00943658">
      <w:pPr>
        <w:spacing w:after="0" w:line="240" w:lineRule="auto"/>
        <w:ind w:left="567" w:hanging="283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2) Możliwość korzystania w postępowaniu z „Formularzy do komunikacji” w pełnym zakresie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wymaga posiadania konta „Wykonawcy” na Platformie e</w:t>
      </w:r>
      <w:r w:rsidR="00033042">
        <w:rPr>
          <w:sz w:val="20"/>
          <w:szCs w:val="20"/>
        </w:rPr>
        <w:t>-</w:t>
      </w:r>
      <w:r w:rsidRPr="00943658">
        <w:rPr>
          <w:sz w:val="20"/>
          <w:szCs w:val="20"/>
        </w:rPr>
        <w:t>Zamówienia oraz zalogowania się na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Platformie e</w:t>
      </w:r>
      <w:r w:rsidR="00033042">
        <w:rPr>
          <w:sz w:val="20"/>
          <w:szCs w:val="20"/>
        </w:rPr>
        <w:t>-</w:t>
      </w:r>
      <w:r w:rsidRPr="00943658">
        <w:rPr>
          <w:sz w:val="20"/>
          <w:szCs w:val="20"/>
        </w:rPr>
        <w:t>Zamówienia. Do korzystania z „Formularzy do komunikacji” służących do zadawania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pytań dotyczących treści dokumentów zamówienia wystarczające jest posiadanie tzw. konta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uproszczonego na Platformie e</w:t>
      </w:r>
      <w:r w:rsidR="00033042">
        <w:rPr>
          <w:sz w:val="20"/>
          <w:szCs w:val="20"/>
        </w:rPr>
        <w:t>-</w:t>
      </w:r>
      <w:r w:rsidRPr="00943658">
        <w:rPr>
          <w:sz w:val="20"/>
          <w:szCs w:val="20"/>
        </w:rPr>
        <w:t>Zamówienia.</w:t>
      </w:r>
    </w:p>
    <w:p w14:paraId="5414E5BA" w14:textId="70906181" w:rsidR="00943658" w:rsidRPr="00943658" w:rsidRDefault="00943658" w:rsidP="00943658">
      <w:pPr>
        <w:spacing w:after="0" w:line="240" w:lineRule="auto"/>
        <w:ind w:left="567" w:hanging="283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3) Wszystkie wysłane i odebrane w postępowaniu przez wykonawcę wiadomości widoczne są po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zalogowaniu w </w:t>
      </w:r>
      <w:r>
        <w:rPr>
          <w:sz w:val="20"/>
          <w:szCs w:val="20"/>
        </w:rPr>
        <w:t xml:space="preserve">  </w:t>
      </w:r>
      <w:r w:rsidRPr="00943658">
        <w:rPr>
          <w:sz w:val="20"/>
          <w:szCs w:val="20"/>
        </w:rPr>
        <w:t>podglądzie postępowania w zakładce „Komunikacja”.</w:t>
      </w:r>
    </w:p>
    <w:p w14:paraId="0B932646" w14:textId="7218B2D2" w:rsidR="00943658" w:rsidRPr="00943658" w:rsidRDefault="00943658" w:rsidP="00943658">
      <w:pPr>
        <w:spacing w:after="0" w:line="240" w:lineRule="auto"/>
        <w:ind w:left="567" w:hanging="283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4) W szczególnie uzasadnionych przypadkach uniemożliwiających komunikację wykonawcy i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Zamawiającego za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pośrednictwem Platformy e</w:t>
      </w:r>
      <w:r w:rsidR="00033042">
        <w:rPr>
          <w:sz w:val="20"/>
          <w:szCs w:val="20"/>
        </w:rPr>
        <w:t>-</w:t>
      </w:r>
      <w:r w:rsidRPr="00943658">
        <w:rPr>
          <w:sz w:val="20"/>
          <w:szCs w:val="20"/>
        </w:rPr>
        <w:t>Zamówienia, Zamawiający dopuszcza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komunikację za pomocą poczty elektronicznej na adres e-mail: </w:t>
      </w:r>
      <w:hyperlink r:id="rId13" w:history="1">
        <w:r w:rsidRPr="005D02D7">
          <w:rPr>
            <w:rStyle w:val="Hipercze"/>
            <w:b/>
            <w:bCs/>
            <w:sz w:val="20"/>
            <w:szCs w:val="20"/>
          </w:rPr>
          <w:t>kierownik@sp6.gdynia.pl</w:t>
        </w:r>
      </w:hyperlink>
      <w:r>
        <w:rPr>
          <w:sz w:val="20"/>
          <w:szCs w:val="20"/>
        </w:rPr>
        <w:t xml:space="preserve">, </w:t>
      </w:r>
      <w:r w:rsidRPr="00943658">
        <w:rPr>
          <w:b/>
          <w:bCs/>
          <w:sz w:val="20"/>
          <w:szCs w:val="20"/>
          <w:u w:val="single"/>
        </w:rPr>
        <w:t>(nie dotyczy składania ofert).</w:t>
      </w:r>
    </w:p>
    <w:p w14:paraId="76F0BDBB" w14:textId="489326C7" w:rsidR="00943658" w:rsidRPr="00943658" w:rsidRDefault="00943658" w:rsidP="00943658">
      <w:pPr>
        <w:spacing w:after="0" w:line="240" w:lineRule="auto"/>
        <w:ind w:left="567" w:hanging="283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5) Jeżeli dokumenty elektroniczne, przekazywane przy użyciu środków komunikacji elektronicznej,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zawierają̨ informacje stanowiące tajemnicę przedsiębiorstwa w rozumieniu przepisów ustawy z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dnia 16 kwietnia 1993 r. o zwalczaniu nieuczciwej konkurencji (tekst jednolity: Dz. U. z 2022 r.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poz. 1233 z </w:t>
      </w:r>
      <w:proofErr w:type="spellStart"/>
      <w:r w:rsidRPr="00943658">
        <w:rPr>
          <w:sz w:val="20"/>
          <w:szCs w:val="20"/>
        </w:rPr>
        <w:t>późn</w:t>
      </w:r>
      <w:proofErr w:type="spellEnd"/>
      <w:r w:rsidRPr="00943658">
        <w:rPr>
          <w:sz w:val="20"/>
          <w:szCs w:val="20"/>
        </w:rPr>
        <w:t>. zm.) wykonawca, w celu utrzymania w poufności tych informacji, przekazuje je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w wydzielonym i odpowiednio oznaczonym pliku, wraz z jednoczesnym zaznaczeniem w nazwie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pliku „Dokument stanowiący tajemnicę przedsiębiorstwa”.</w:t>
      </w:r>
    </w:p>
    <w:p w14:paraId="0CAB9AE9" w14:textId="77777777" w:rsidR="00943658" w:rsidRPr="00943658" w:rsidRDefault="00943658" w:rsidP="00943658">
      <w:pPr>
        <w:spacing w:after="0" w:line="240" w:lineRule="auto"/>
        <w:ind w:firstLine="142"/>
        <w:jc w:val="both"/>
        <w:rPr>
          <w:sz w:val="20"/>
          <w:szCs w:val="20"/>
        </w:rPr>
      </w:pPr>
      <w:r w:rsidRPr="00943658">
        <w:rPr>
          <w:b/>
          <w:bCs/>
          <w:sz w:val="20"/>
          <w:szCs w:val="20"/>
        </w:rPr>
        <w:t>3.</w:t>
      </w:r>
      <w:r w:rsidRPr="00943658">
        <w:rPr>
          <w:sz w:val="20"/>
          <w:szCs w:val="20"/>
        </w:rPr>
        <w:t xml:space="preserve"> Sposób sporządzenia dokumentów elektronicznych</w:t>
      </w:r>
    </w:p>
    <w:p w14:paraId="03A4B1BE" w14:textId="32696108" w:rsidR="00943658" w:rsidRDefault="00943658" w:rsidP="00943658">
      <w:pPr>
        <w:spacing w:after="0" w:line="240" w:lineRule="auto"/>
        <w:ind w:left="567" w:hanging="283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1) Sposób sporządzenia dokumentów elektronicznych musi być zgody z wymaganiami określonymi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w rozporządzeniu Prezesa Rady Ministrów z dnia 30 grudnia 2020 r. w sprawie sposobu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sporządzania i przekazywania informacji oraz wymagań technicznych dla dokumentów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elektronicznych oraz środków komunikacji elektronicznej w postępowaniu o udzielenie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zamówienia publicznego lub konkursie (Dz. U. z 2020 </w:t>
      </w:r>
    </w:p>
    <w:p w14:paraId="400F9CF7" w14:textId="73B32982" w:rsidR="00F31BE2" w:rsidRPr="00943658" w:rsidRDefault="00943658" w:rsidP="006B35F3">
      <w:pPr>
        <w:spacing w:after="0" w:line="240" w:lineRule="auto"/>
        <w:ind w:left="567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poz. 2452) oraz rozporządzeniu Ministra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Rozwoju, Pracy i Technologii z dnia 23 grudnia 2020 r. w sprawie podmiotowych środków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dowodowych oraz innych dokumentów lub oświadczeń, jakich może żądać zamawiający od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wykonawcy (Dz. U. z 2020 poz. 2415 z </w:t>
      </w:r>
      <w:proofErr w:type="spellStart"/>
      <w:r w:rsidRPr="00943658">
        <w:rPr>
          <w:sz w:val="20"/>
          <w:szCs w:val="20"/>
        </w:rPr>
        <w:t>póżn</w:t>
      </w:r>
      <w:proofErr w:type="spellEnd"/>
      <w:r w:rsidRPr="00943658">
        <w:rPr>
          <w:sz w:val="20"/>
          <w:szCs w:val="20"/>
        </w:rPr>
        <w:t>. zm.).</w:t>
      </w:r>
    </w:p>
    <w:p w14:paraId="031E5CAF" w14:textId="11EC3322" w:rsidR="00943658" w:rsidRPr="00943658" w:rsidRDefault="00943658" w:rsidP="00943658">
      <w:pPr>
        <w:spacing w:after="0" w:line="240" w:lineRule="auto"/>
        <w:ind w:left="851" w:hanging="284"/>
        <w:jc w:val="both"/>
        <w:rPr>
          <w:sz w:val="20"/>
          <w:szCs w:val="20"/>
        </w:rPr>
      </w:pPr>
      <w:r w:rsidRPr="00943658">
        <w:rPr>
          <w:sz w:val="20"/>
          <w:szCs w:val="20"/>
        </w:rPr>
        <w:t xml:space="preserve">a) 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Ofertę oświadczenia, o których mowa w art. 125 ust. 1 </w:t>
      </w:r>
      <w:proofErr w:type="spellStart"/>
      <w:r w:rsidRPr="00943658">
        <w:rPr>
          <w:sz w:val="20"/>
          <w:szCs w:val="20"/>
        </w:rPr>
        <w:t>Pzp</w:t>
      </w:r>
      <w:proofErr w:type="spellEnd"/>
      <w:r w:rsidRPr="00943658">
        <w:rPr>
          <w:sz w:val="20"/>
          <w:szCs w:val="20"/>
        </w:rPr>
        <w:t>, podmiotowe środki dowodowe,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przedmiotowe </w:t>
      </w:r>
      <w:r>
        <w:rPr>
          <w:sz w:val="20"/>
          <w:szCs w:val="20"/>
        </w:rPr>
        <w:t xml:space="preserve">   </w:t>
      </w:r>
      <w:r w:rsidRPr="00943658">
        <w:rPr>
          <w:sz w:val="20"/>
          <w:szCs w:val="20"/>
        </w:rPr>
        <w:t>środki dowodów, pełnomocnictwa, zobowiązanie podmiotu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udostępniającego zasoby sporządza się w ogólnodostępnych formatach danych, w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szczególności w formatach: .txt, .rtf, .pdf, .</w:t>
      </w:r>
      <w:proofErr w:type="spellStart"/>
      <w:r w:rsidRPr="00943658">
        <w:rPr>
          <w:sz w:val="20"/>
          <w:szCs w:val="20"/>
        </w:rPr>
        <w:t>doc</w:t>
      </w:r>
      <w:proofErr w:type="spellEnd"/>
      <w:r w:rsidRPr="00943658">
        <w:rPr>
          <w:sz w:val="20"/>
          <w:szCs w:val="20"/>
        </w:rPr>
        <w:t>, .</w:t>
      </w:r>
      <w:proofErr w:type="spellStart"/>
      <w:r w:rsidRPr="00943658">
        <w:rPr>
          <w:sz w:val="20"/>
          <w:szCs w:val="20"/>
        </w:rPr>
        <w:t>docx</w:t>
      </w:r>
      <w:proofErr w:type="spellEnd"/>
      <w:r w:rsidRPr="00943658">
        <w:rPr>
          <w:sz w:val="20"/>
          <w:szCs w:val="20"/>
        </w:rPr>
        <w:t>, .</w:t>
      </w:r>
      <w:proofErr w:type="spellStart"/>
      <w:r w:rsidRPr="00943658">
        <w:rPr>
          <w:sz w:val="20"/>
          <w:szCs w:val="20"/>
        </w:rPr>
        <w:t>odt</w:t>
      </w:r>
      <w:proofErr w:type="spellEnd"/>
      <w:r w:rsidRPr="00943658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Zamawiający zaleca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sporządzanie dokumentów elektronicznych w formacie .pdf.</w:t>
      </w:r>
    </w:p>
    <w:p w14:paraId="0C407BF8" w14:textId="219C2168" w:rsidR="00813881" w:rsidRPr="00943658" w:rsidRDefault="00943658" w:rsidP="00EC13AF">
      <w:pPr>
        <w:spacing w:after="0" w:line="240" w:lineRule="auto"/>
        <w:ind w:left="851" w:hanging="284"/>
        <w:jc w:val="both"/>
        <w:rPr>
          <w:sz w:val="20"/>
          <w:szCs w:val="20"/>
        </w:rPr>
      </w:pPr>
      <w:r w:rsidRPr="00943658">
        <w:rPr>
          <w:sz w:val="20"/>
          <w:szCs w:val="20"/>
        </w:rPr>
        <w:t xml:space="preserve">b) 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Ofertę oraz oświadczenia, o których mowa w art. 125 ust. 1 </w:t>
      </w:r>
      <w:proofErr w:type="spellStart"/>
      <w:r w:rsidRPr="00943658">
        <w:rPr>
          <w:sz w:val="20"/>
          <w:szCs w:val="20"/>
        </w:rPr>
        <w:t>Pzp</w:t>
      </w:r>
      <w:proofErr w:type="spellEnd"/>
      <w:r w:rsidRPr="00943658">
        <w:rPr>
          <w:sz w:val="20"/>
          <w:szCs w:val="20"/>
        </w:rPr>
        <w:t xml:space="preserve"> składa się pod rygorem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nieważności w formie elektronicznej (tj. w postaci elektronicznej opatrzonej kwalifikowanym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podpisem elektronicznym) lub w postaci elektronicznej opatrzonej podpisem zaufanym lub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podpisem osobistym,</w:t>
      </w:r>
    </w:p>
    <w:p w14:paraId="59342A6F" w14:textId="0DD89B6E" w:rsidR="00943658" w:rsidRPr="00943658" w:rsidRDefault="00943658" w:rsidP="00943658">
      <w:pPr>
        <w:spacing w:after="0" w:line="240" w:lineRule="auto"/>
        <w:ind w:left="567" w:hanging="283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2) Informacje, oświadczenia lub dokumenty, inne niż̇ wymienione w § 2 ust. 1 rozporządzenia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Prezesa Rady Ministrów w sprawie wymagań dla dokumentów elektronicznych, przekazywane w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postępowaniu sporządza się w postaci elektronicznej:</w:t>
      </w:r>
    </w:p>
    <w:p w14:paraId="3CA02F75" w14:textId="53828259" w:rsidR="00943658" w:rsidRPr="00943658" w:rsidRDefault="00943658" w:rsidP="00943658">
      <w:pPr>
        <w:spacing w:after="0" w:line="240" w:lineRule="auto"/>
        <w:ind w:left="851" w:hanging="284"/>
        <w:jc w:val="both"/>
        <w:rPr>
          <w:sz w:val="20"/>
          <w:szCs w:val="20"/>
        </w:rPr>
      </w:pPr>
      <w:r w:rsidRPr="00943658">
        <w:rPr>
          <w:sz w:val="20"/>
          <w:szCs w:val="20"/>
        </w:rPr>
        <w:t xml:space="preserve">a) 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w formatach danych określonych w przepisach rozporządzenia Rady Ministrów w sprawie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Krajowych Ram Interoperacyjności (i przekazuje się jako załącznik), lub</w:t>
      </w:r>
    </w:p>
    <w:p w14:paraId="1619E5D2" w14:textId="026F06CD" w:rsidR="00943658" w:rsidRDefault="00943658" w:rsidP="00943658">
      <w:pPr>
        <w:spacing w:after="0" w:line="240" w:lineRule="auto"/>
        <w:ind w:left="851" w:hanging="284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b) jako tekst wpisany bezpośrednio do wiadomości przekazywanej przy użyciu środków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komunikacji elektronicznej (np. w treści wiadomości e-mail lub w treści „</w:t>
      </w:r>
      <w:r w:rsidRPr="00033042">
        <w:rPr>
          <w:sz w:val="20"/>
          <w:szCs w:val="20"/>
        </w:rPr>
        <w:t>Formularza do komunikacji”).</w:t>
      </w:r>
    </w:p>
    <w:p w14:paraId="15F03CE6" w14:textId="77777777" w:rsidR="00A41BF5" w:rsidRPr="00943658" w:rsidRDefault="00A41BF5" w:rsidP="00943658">
      <w:pPr>
        <w:spacing w:after="0" w:line="240" w:lineRule="auto"/>
        <w:ind w:left="851" w:hanging="284"/>
        <w:jc w:val="both"/>
        <w:rPr>
          <w:sz w:val="20"/>
          <w:szCs w:val="20"/>
        </w:rPr>
      </w:pPr>
    </w:p>
    <w:p w14:paraId="5C5C789B" w14:textId="6D83F787" w:rsidR="00943658" w:rsidRPr="00943658" w:rsidRDefault="00943658" w:rsidP="00943658">
      <w:pPr>
        <w:spacing w:after="0" w:line="240" w:lineRule="auto"/>
        <w:ind w:left="851" w:hanging="567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3) W przypadku opatrywania dokumentów elektronicznych kwalifikowanym podpisem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elektronicznym:</w:t>
      </w:r>
    </w:p>
    <w:p w14:paraId="47DBB30C" w14:textId="3C5CFB27" w:rsidR="008E0CF7" w:rsidRPr="00943658" w:rsidRDefault="00943658" w:rsidP="00A41BF5">
      <w:pPr>
        <w:spacing w:after="0" w:line="240" w:lineRule="auto"/>
        <w:ind w:left="851" w:hanging="284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a) dla dokumentów elektronicznych w formacie .pdf zaleca się zastosowanie kwalifikowanego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podpisu elektronicznego w formacie </w:t>
      </w:r>
      <w:proofErr w:type="spellStart"/>
      <w:r w:rsidRPr="00943658">
        <w:rPr>
          <w:sz w:val="20"/>
          <w:szCs w:val="20"/>
        </w:rPr>
        <w:t>PAdES</w:t>
      </w:r>
      <w:proofErr w:type="spellEnd"/>
      <w:r w:rsidRPr="00943658">
        <w:rPr>
          <w:sz w:val="20"/>
          <w:szCs w:val="20"/>
        </w:rPr>
        <w:t>,</w:t>
      </w:r>
    </w:p>
    <w:p w14:paraId="5D1C4AB7" w14:textId="4F2F759D" w:rsidR="0021644C" w:rsidRPr="00943658" w:rsidRDefault="00943658" w:rsidP="008E0CF7">
      <w:pPr>
        <w:spacing w:after="0" w:line="240" w:lineRule="auto"/>
        <w:ind w:left="851" w:hanging="284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b) dla dokumentów elektronicznych w formacie innym niż .pdf zaleca się zastosowanie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kwalifikowanego podpisu elektronicznego wewnętrznego w formacie </w:t>
      </w:r>
      <w:proofErr w:type="spellStart"/>
      <w:r w:rsidRPr="00943658">
        <w:rPr>
          <w:sz w:val="20"/>
          <w:szCs w:val="20"/>
        </w:rPr>
        <w:t>XAdES</w:t>
      </w:r>
      <w:proofErr w:type="spellEnd"/>
      <w:r w:rsidRPr="00943658">
        <w:rPr>
          <w:sz w:val="20"/>
          <w:szCs w:val="20"/>
        </w:rPr>
        <w:t>,</w:t>
      </w:r>
    </w:p>
    <w:p w14:paraId="770D582B" w14:textId="6EDAF16B" w:rsidR="00F800F3" w:rsidRPr="00943658" w:rsidRDefault="00943658" w:rsidP="00F800F3">
      <w:pPr>
        <w:spacing w:after="0" w:line="240" w:lineRule="auto"/>
        <w:ind w:left="709" w:hanging="142"/>
        <w:jc w:val="both"/>
        <w:rPr>
          <w:sz w:val="20"/>
          <w:szCs w:val="20"/>
        </w:rPr>
      </w:pPr>
      <w:r w:rsidRPr="00943658">
        <w:rPr>
          <w:sz w:val="20"/>
          <w:szCs w:val="20"/>
        </w:rPr>
        <w:t xml:space="preserve">c) w przypadku użycia kwalifikowanego podpisu elektronicznego w formacie </w:t>
      </w:r>
      <w:proofErr w:type="spellStart"/>
      <w:r w:rsidRPr="00943658">
        <w:rPr>
          <w:sz w:val="20"/>
          <w:szCs w:val="20"/>
        </w:rPr>
        <w:t>XAdES</w:t>
      </w:r>
      <w:proofErr w:type="spellEnd"/>
      <w:r w:rsidRPr="00943658">
        <w:rPr>
          <w:sz w:val="20"/>
          <w:szCs w:val="20"/>
        </w:rPr>
        <w:t xml:space="preserve"> w wariancie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zewnętrznym, </w:t>
      </w:r>
      <w:r>
        <w:rPr>
          <w:sz w:val="20"/>
          <w:szCs w:val="20"/>
        </w:rPr>
        <w:t xml:space="preserve">  </w:t>
      </w:r>
      <w:r w:rsidRPr="00943658">
        <w:rPr>
          <w:sz w:val="20"/>
          <w:szCs w:val="20"/>
        </w:rPr>
        <w:t>należy pamiętać, aby przekazać zarówno podpisywany dokument elektroniczny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oraz plik podpisu zewnętrznego.</w:t>
      </w:r>
    </w:p>
    <w:p w14:paraId="22D3AC7F" w14:textId="5C064B13" w:rsidR="00087126" w:rsidRDefault="00943658" w:rsidP="00813881">
      <w:pPr>
        <w:spacing w:after="0" w:line="240" w:lineRule="auto"/>
        <w:ind w:left="567" w:hanging="283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4) Opatrzenie oświadczeń lub dokumentów podpisem zaufanym możliwe jest w serwisie gov.pl pod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adresem: </w:t>
      </w:r>
      <w:hyperlink r:id="rId14" w:history="1">
        <w:r w:rsidRPr="005D02D7">
          <w:rPr>
            <w:rStyle w:val="Hipercze"/>
            <w:sz w:val="20"/>
            <w:szCs w:val="20"/>
          </w:rPr>
          <w:t>https://www.gov.pl/web/gov/podpisz-dokument-elektronicznie-wykorzystaj-</w:t>
        </w:r>
      </w:hyperlink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podpis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zaufany Aby opatrzyć oświadczenia lub dokumenty podpisem zaufanym należy posiadać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profil zaufany </w:t>
      </w:r>
      <w:proofErr w:type="spellStart"/>
      <w:r w:rsidRPr="00943658">
        <w:rPr>
          <w:sz w:val="20"/>
          <w:szCs w:val="20"/>
        </w:rPr>
        <w:t>ePUAP</w:t>
      </w:r>
      <w:proofErr w:type="spellEnd"/>
      <w:r w:rsidRPr="00943658">
        <w:rPr>
          <w:sz w:val="20"/>
          <w:szCs w:val="20"/>
        </w:rPr>
        <w:t>. Szczegóły dotyczące</w:t>
      </w:r>
    </w:p>
    <w:p w14:paraId="6656235A" w14:textId="3FB80FD2" w:rsidR="00943658" w:rsidRPr="00943658" w:rsidRDefault="00F70660" w:rsidP="00943658">
      <w:pPr>
        <w:spacing w:after="0" w:line="240" w:lineRule="auto"/>
        <w:ind w:left="567" w:hanging="28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943658" w:rsidRPr="00943658">
        <w:rPr>
          <w:sz w:val="20"/>
          <w:szCs w:val="20"/>
        </w:rPr>
        <w:t>zakładania profilu zaufanego znajdują się na stronie</w:t>
      </w:r>
      <w:r w:rsidR="00943658">
        <w:rPr>
          <w:sz w:val="20"/>
          <w:szCs w:val="20"/>
        </w:rPr>
        <w:t xml:space="preserve"> </w:t>
      </w:r>
      <w:r w:rsidR="00943658" w:rsidRPr="00943658">
        <w:rPr>
          <w:sz w:val="20"/>
          <w:szCs w:val="20"/>
        </w:rPr>
        <w:t>gov.pl pod adresem: https://www.gov.pl/web/gov/zaloz-profil-zaufany. W przypadku</w:t>
      </w:r>
      <w:r w:rsidR="00943658">
        <w:rPr>
          <w:sz w:val="20"/>
          <w:szCs w:val="20"/>
        </w:rPr>
        <w:t xml:space="preserve"> </w:t>
      </w:r>
      <w:r w:rsidR="00943658" w:rsidRPr="00943658">
        <w:rPr>
          <w:sz w:val="20"/>
          <w:szCs w:val="20"/>
        </w:rPr>
        <w:t>dokumentów elektronicznych sporządzonych w formacie .pdf możliwe jest ich opatrzenie</w:t>
      </w:r>
      <w:r w:rsidR="00943658">
        <w:rPr>
          <w:sz w:val="20"/>
          <w:szCs w:val="20"/>
        </w:rPr>
        <w:t xml:space="preserve"> </w:t>
      </w:r>
      <w:r w:rsidR="00943658" w:rsidRPr="00943658">
        <w:rPr>
          <w:sz w:val="20"/>
          <w:szCs w:val="20"/>
        </w:rPr>
        <w:t>podpisem zaufanym w formacie dedykowanym dla dokumentów .pdf.</w:t>
      </w:r>
    </w:p>
    <w:p w14:paraId="7080DDC2" w14:textId="2D4E2813" w:rsidR="00943658" w:rsidRPr="00943658" w:rsidRDefault="00943658" w:rsidP="00943658">
      <w:pPr>
        <w:tabs>
          <w:tab w:val="left" w:pos="284"/>
        </w:tabs>
        <w:spacing w:after="0" w:line="240" w:lineRule="auto"/>
        <w:ind w:left="567" w:hanging="283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5) Opatrzenie oświadczeń lub dokumentów podpisem osobistym wymaga posiadania dowodu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osobistego z certyfikatem podpisu osobistego: „e-dowodu” oraz specjalistycznego czytnika.</w:t>
      </w:r>
    </w:p>
    <w:p w14:paraId="108F3546" w14:textId="43C71DAD" w:rsidR="00943658" w:rsidRDefault="00943658" w:rsidP="00943658">
      <w:pPr>
        <w:tabs>
          <w:tab w:val="left" w:pos="709"/>
        </w:tabs>
        <w:spacing w:after="0" w:line="240" w:lineRule="auto"/>
        <w:ind w:left="567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Szczegóły dotyczące podpisu osobistego oraz e-dowodu znajdują się w serwisie gov.pl pod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adresem: </w:t>
      </w:r>
      <w:hyperlink r:id="rId15" w:history="1">
        <w:r w:rsidR="00F70660" w:rsidRPr="005D02D7">
          <w:rPr>
            <w:rStyle w:val="Hipercze"/>
            <w:sz w:val="20"/>
            <w:szCs w:val="20"/>
          </w:rPr>
          <w:t>https://www.gov.pl/web/e-dowod/podpis-osobisty</w:t>
        </w:r>
      </w:hyperlink>
      <w:r w:rsidRPr="00943658">
        <w:rPr>
          <w:sz w:val="20"/>
          <w:szCs w:val="20"/>
        </w:rPr>
        <w:t>.</w:t>
      </w:r>
    </w:p>
    <w:p w14:paraId="268A3BB8" w14:textId="77777777" w:rsidR="00F70660" w:rsidRPr="00943658" w:rsidRDefault="00F70660" w:rsidP="00943658">
      <w:pPr>
        <w:tabs>
          <w:tab w:val="left" w:pos="709"/>
        </w:tabs>
        <w:spacing w:after="0" w:line="240" w:lineRule="auto"/>
        <w:ind w:left="567"/>
        <w:jc w:val="both"/>
        <w:rPr>
          <w:sz w:val="20"/>
          <w:szCs w:val="20"/>
        </w:rPr>
      </w:pPr>
    </w:p>
    <w:p w14:paraId="122453D2" w14:textId="606C95C6" w:rsidR="00F70660" w:rsidRPr="00943658" w:rsidRDefault="00943658" w:rsidP="00F800F3">
      <w:pPr>
        <w:spacing w:after="0" w:line="240" w:lineRule="auto"/>
        <w:ind w:left="851" w:hanging="851"/>
        <w:jc w:val="both"/>
        <w:rPr>
          <w:b/>
          <w:bCs/>
          <w:sz w:val="20"/>
          <w:szCs w:val="20"/>
        </w:rPr>
      </w:pPr>
      <w:r w:rsidRPr="00943658">
        <w:rPr>
          <w:b/>
          <w:bCs/>
          <w:sz w:val="20"/>
          <w:szCs w:val="20"/>
        </w:rPr>
        <w:t>XI. OPIS SPOSOBU PRZYGOTOWANIA OFERTY</w:t>
      </w:r>
    </w:p>
    <w:p w14:paraId="6918C70F" w14:textId="77777777" w:rsidR="00943658" w:rsidRDefault="00943658" w:rsidP="00943658">
      <w:pPr>
        <w:pStyle w:val="Akapitzlist"/>
        <w:numPr>
          <w:ilvl w:val="0"/>
          <w:numId w:val="16"/>
        </w:numPr>
        <w:tabs>
          <w:tab w:val="left" w:pos="426"/>
        </w:tabs>
        <w:spacing w:after="0" w:line="240" w:lineRule="auto"/>
        <w:ind w:left="284" w:hanging="142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Każdy z wykonawców składa tylko jedną ofertę.</w:t>
      </w:r>
    </w:p>
    <w:p w14:paraId="4D55CC47" w14:textId="77777777" w:rsidR="00943658" w:rsidRDefault="00943658" w:rsidP="00943658">
      <w:pPr>
        <w:pStyle w:val="Akapitzlist"/>
        <w:numPr>
          <w:ilvl w:val="0"/>
          <w:numId w:val="16"/>
        </w:numPr>
        <w:tabs>
          <w:tab w:val="left" w:pos="426"/>
        </w:tabs>
        <w:spacing w:after="0" w:line="240" w:lineRule="auto"/>
        <w:ind w:left="426" w:hanging="284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Ofertę sporządza się w języku polskim, pod rygorem nieważności, w formie elektronicznej (tj. postaci elektronicznej opatrzonej kwalifikowanym podpisem elektronicznym), w postaci elektronicznej opatrzonej podpisem zaufanym lub podpisem osobistym, przez osobę działającą w imieniu Wykonawcy.</w:t>
      </w:r>
    </w:p>
    <w:p w14:paraId="121CAF43" w14:textId="77777777" w:rsidR="00943658" w:rsidRDefault="00943658" w:rsidP="00943658">
      <w:pPr>
        <w:pStyle w:val="Akapitzlist"/>
        <w:numPr>
          <w:ilvl w:val="0"/>
          <w:numId w:val="16"/>
        </w:numPr>
        <w:tabs>
          <w:tab w:val="left" w:pos="426"/>
        </w:tabs>
        <w:spacing w:after="0" w:line="240" w:lineRule="auto"/>
        <w:ind w:left="426" w:hanging="284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Dopuszcza się złożenie oferty na jedną lub więcej części zamówienia, o których mowa w Rozdziale IV SWZ.</w:t>
      </w:r>
    </w:p>
    <w:p w14:paraId="47A50C0C" w14:textId="77777777" w:rsidR="00943658" w:rsidRDefault="00943658" w:rsidP="00943658">
      <w:pPr>
        <w:pStyle w:val="Akapitzlist"/>
        <w:numPr>
          <w:ilvl w:val="0"/>
          <w:numId w:val="16"/>
        </w:numPr>
        <w:tabs>
          <w:tab w:val="left" w:pos="426"/>
        </w:tabs>
        <w:spacing w:after="0" w:line="240" w:lineRule="auto"/>
        <w:ind w:left="426" w:hanging="284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Treść oferty musi być zgodna z warunkami niniejszego zamówienia wynikającymi z ogłoszenia o zamówieniu oraz niniejszej SWZ wraz z załącznikami.</w:t>
      </w:r>
    </w:p>
    <w:p w14:paraId="136DEDDE" w14:textId="1E80A0C9" w:rsidR="00943658" w:rsidRPr="00943658" w:rsidRDefault="00943658" w:rsidP="00943658">
      <w:pPr>
        <w:pStyle w:val="Akapitzlist"/>
        <w:numPr>
          <w:ilvl w:val="0"/>
          <w:numId w:val="16"/>
        </w:numPr>
        <w:tabs>
          <w:tab w:val="left" w:pos="426"/>
        </w:tabs>
        <w:spacing w:after="0" w:line="240" w:lineRule="auto"/>
        <w:ind w:left="426" w:hanging="284"/>
        <w:jc w:val="both"/>
        <w:rPr>
          <w:b/>
          <w:bCs/>
          <w:u w:val="single"/>
        </w:rPr>
      </w:pPr>
      <w:r w:rsidRPr="00943658">
        <w:rPr>
          <w:b/>
          <w:bCs/>
          <w:u w:val="single"/>
        </w:rPr>
        <w:t>Zawartość oferty:</w:t>
      </w:r>
    </w:p>
    <w:p w14:paraId="33AE999A" w14:textId="73444356" w:rsidR="00943658" w:rsidRDefault="00943658" w:rsidP="00943658">
      <w:pPr>
        <w:spacing w:after="0" w:line="240" w:lineRule="auto"/>
        <w:ind w:left="851" w:hanging="567"/>
        <w:jc w:val="both"/>
        <w:rPr>
          <w:sz w:val="20"/>
          <w:szCs w:val="20"/>
        </w:rPr>
      </w:pPr>
      <w:bookmarkStart w:id="9" w:name="_Hlk190068108"/>
      <w:r w:rsidRPr="00943658">
        <w:rPr>
          <w:sz w:val="20"/>
          <w:szCs w:val="20"/>
        </w:rPr>
        <w:t xml:space="preserve">1) 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Formularz ofertowy – Załącznik nr 1 do SWZ</w:t>
      </w:r>
      <w:r w:rsidR="008E0CF7">
        <w:rPr>
          <w:sz w:val="20"/>
          <w:szCs w:val="20"/>
        </w:rPr>
        <w:t>;</w:t>
      </w:r>
    </w:p>
    <w:p w14:paraId="4D46DD05" w14:textId="3D3D49C8" w:rsidR="00943658" w:rsidRDefault="00943658" w:rsidP="00943658">
      <w:pPr>
        <w:spacing w:after="0" w:line="240" w:lineRule="auto"/>
        <w:ind w:left="851" w:hanging="567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2)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 Formularz cenowy – odpowiednio Załącznik nr </w:t>
      </w:r>
      <w:r>
        <w:rPr>
          <w:sz w:val="20"/>
          <w:szCs w:val="20"/>
        </w:rPr>
        <w:t xml:space="preserve">od nr </w:t>
      </w:r>
      <w:r w:rsidRPr="00943658">
        <w:rPr>
          <w:sz w:val="20"/>
          <w:szCs w:val="20"/>
        </w:rPr>
        <w:t>2.1</w:t>
      </w:r>
      <w:r w:rsidR="008E0CF7">
        <w:rPr>
          <w:sz w:val="20"/>
          <w:szCs w:val="20"/>
        </w:rPr>
        <w:t>.26</w:t>
      </w:r>
      <w:r w:rsidRPr="00943658">
        <w:rPr>
          <w:sz w:val="20"/>
          <w:szCs w:val="20"/>
        </w:rPr>
        <w:t xml:space="preserve"> </w:t>
      </w:r>
      <w:r>
        <w:rPr>
          <w:sz w:val="20"/>
          <w:szCs w:val="20"/>
        </w:rPr>
        <w:t>–</w:t>
      </w:r>
      <w:r w:rsidRPr="0094365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do nr </w:t>
      </w:r>
      <w:r w:rsidRPr="00943658">
        <w:rPr>
          <w:sz w:val="20"/>
          <w:szCs w:val="20"/>
        </w:rPr>
        <w:t>2.</w:t>
      </w:r>
      <w:r w:rsidR="008E0CF7">
        <w:rPr>
          <w:sz w:val="20"/>
          <w:szCs w:val="20"/>
        </w:rPr>
        <w:t>6.26</w:t>
      </w:r>
      <w:r w:rsidRPr="00943658">
        <w:rPr>
          <w:sz w:val="20"/>
          <w:szCs w:val="20"/>
        </w:rPr>
        <w:t xml:space="preserve"> do SWZ;</w:t>
      </w:r>
    </w:p>
    <w:p w14:paraId="53303BB3" w14:textId="6512E25D" w:rsidR="00601805" w:rsidRPr="00943658" w:rsidRDefault="00943658" w:rsidP="00601805">
      <w:pPr>
        <w:spacing w:after="0" w:line="240" w:lineRule="auto"/>
        <w:ind w:left="426" w:hanging="142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3)</w:t>
      </w:r>
      <w:r>
        <w:rPr>
          <w:sz w:val="20"/>
          <w:szCs w:val="20"/>
        </w:rPr>
        <w:t xml:space="preserve"> </w:t>
      </w:r>
      <w:r w:rsidR="00601805" w:rsidRPr="00877F67">
        <w:rPr>
          <w:sz w:val="20"/>
          <w:szCs w:val="20"/>
        </w:rPr>
        <w:t>Oświadczenie Wykonawcy o braku podstaw wykluczenia oraz spełnieniu</w:t>
      </w:r>
      <w:r w:rsidR="00601805">
        <w:rPr>
          <w:sz w:val="20"/>
          <w:szCs w:val="20"/>
        </w:rPr>
        <w:t xml:space="preserve"> </w:t>
      </w:r>
      <w:r w:rsidR="00601805" w:rsidRPr="00877F67">
        <w:rPr>
          <w:sz w:val="20"/>
          <w:szCs w:val="20"/>
        </w:rPr>
        <w:t>warunków udziału w postępowaniu;</w:t>
      </w:r>
    </w:p>
    <w:p w14:paraId="6CECD1BA" w14:textId="77777777" w:rsidR="00601805" w:rsidRDefault="00601805" w:rsidP="00601805">
      <w:pPr>
        <w:spacing w:after="0" w:line="240" w:lineRule="auto"/>
        <w:ind w:left="567" w:hanging="141"/>
        <w:jc w:val="both"/>
        <w:rPr>
          <w:rFonts w:cs="Arial"/>
          <w:b/>
          <w:i/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813881">
        <w:rPr>
          <w:rFonts w:cs="Arial"/>
          <w:b/>
          <w:i/>
          <w:sz w:val="20"/>
          <w:szCs w:val="20"/>
        </w:rPr>
        <w:t xml:space="preserve"> </w:t>
      </w:r>
      <w:r w:rsidRPr="00F01D6A">
        <w:rPr>
          <w:rFonts w:cs="Arial"/>
          <w:b/>
          <w:i/>
          <w:sz w:val="20"/>
          <w:szCs w:val="20"/>
        </w:rPr>
        <w:t>Załącznik nr 3</w:t>
      </w:r>
      <w:r>
        <w:rPr>
          <w:rFonts w:cs="Arial"/>
          <w:b/>
          <w:i/>
          <w:sz w:val="20"/>
          <w:szCs w:val="20"/>
        </w:rPr>
        <w:t>.</w:t>
      </w:r>
    </w:p>
    <w:p w14:paraId="04F00351" w14:textId="725CE36C" w:rsidR="00601805" w:rsidRDefault="00601805" w:rsidP="00601805">
      <w:pPr>
        <w:spacing w:after="0" w:line="240" w:lineRule="auto"/>
        <w:ind w:left="567" w:hanging="283"/>
        <w:jc w:val="both"/>
        <w:rPr>
          <w:rFonts w:cs="Arial"/>
          <w:b/>
          <w:i/>
          <w:sz w:val="20"/>
          <w:szCs w:val="20"/>
        </w:rPr>
      </w:pPr>
      <w:r w:rsidRPr="00601805">
        <w:rPr>
          <w:rFonts w:cs="Arial"/>
          <w:bCs/>
          <w:iCs/>
          <w:sz w:val="20"/>
          <w:szCs w:val="20"/>
        </w:rPr>
        <w:t>4)</w:t>
      </w:r>
      <w:r>
        <w:rPr>
          <w:rFonts w:cs="Arial"/>
          <w:b/>
          <w:i/>
          <w:sz w:val="20"/>
          <w:szCs w:val="20"/>
        </w:rPr>
        <w:t xml:space="preserve"> </w:t>
      </w:r>
      <w:r>
        <w:rPr>
          <w:sz w:val="20"/>
          <w:szCs w:val="20"/>
        </w:rPr>
        <w:t>oświadczenie podmiotu trzeciego</w:t>
      </w:r>
      <w:r w:rsidRPr="00913334">
        <w:t xml:space="preserve"> </w:t>
      </w:r>
      <w:r w:rsidRPr="00913334">
        <w:rPr>
          <w:sz w:val="20"/>
          <w:szCs w:val="20"/>
        </w:rPr>
        <w:t>braku podstaw wykluczenia oraz spełnieniu</w:t>
      </w:r>
      <w:r>
        <w:rPr>
          <w:sz w:val="20"/>
          <w:szCs w:val="20"/>
        </w:rPr>
        <w:t xml:space="preserve"> </w:t>
      </w:r>
      <w:r w:rsidRPr="00913334">
        <w:rPr>
          <w:sz w:val="20"/>
          <w:szCs w:val="20"/>
        </w:rPr>
        <w:t xml:space="preserve">warunków udziału w postępowaniu </w:t>
      </w:r>
      <w:r>
        <w:rPr>
          <w:sz w:val="20"/>
          <w:szCs w:val="20"/>
        </w:rPr>
        <w:t xml:space="preserve"> </w:t>
      </w:r>
      <w:r w:rsidRPr="00F01D6A">
        <w:rPr>
          <w:rFonts w:cs="Arial"/>
          <w:b/>
          <w:i/>
          <w:sz w:val="20"/>
          <w:szCs w:val="20"/>
        </w:rPr>
        <w:t>Załącznik nr 3a</w:t>
      </w:r>
      <w:r>
        <w:rPr>
          <w:rFonts w:cs="Arial"/>
          <w:b/>
          <w:i/>
          <w:sz w:val="20"/>
          <w:szCs w:val="20"/>
        </w:rPr>
        <w:t xml:space="preserve"> ( jeżeli dotyczy)</w:t>
      </w:r>
    </w:p>
    <w:p w14:paraId="70E7BAB0" w14:textId="77777777" w:rsidR="00601805" w:rsidRDefault="00601805" w:rsidP="00601805">
      <w:pPr>
        <w:spacing w:after="0" w:line="240" w:lineRule="auto"/>
        <w:ind w:left="567" w:hanging="283"/>
        <w:jc w:val="both"/>
        <w:rPr>
          <w:rFonts w:cs="Arial"/>
          <w:b/>
          <w:i/>
          <w:sz w:val="20"/>
          <w:szCs w:val="20"/>
        </w:rPr>
      </w:pPr>
      <w:r w:rsidRPr="00601805">
        <w:rPr>
          <w:rFonts w:cs="Arial"/>
          <w:bCs/>
          <w:iCs/>
          <w:sz w:val="20"/>
          <w:szCs w:val="20"/>
        </w:rPr>
        <w:t>5</w:t>
      </w:r>
      <w:r>
        <w:rPr>
          <w:rFonts w:cs="Arial"/>
          <w:b/>
          <w:i/>
          <w:sz w:val="20"/>
          <w:szCs w:val="20"/>
        </w:rPr>
        <w:t xml:space="preserve">) </w:t>
      </w:r>
      <w:r>
        <w:rPr>
          <w:sz w:val="20"/>
          <w:szCs w:val="20"/>
        </w:rPr>
        <w:t xml:space="preserve"> oświadczenie: </w:t>
      </w:r>
      <w:r w:rsidRPr="00877F67">
        <w:rPr>
          <w:sz w:val="20"/>
          <w:szCs w:val="20"/>
        </w:rPr>
        <w:t>Zobowiązanie innego podmiotu do oddania do dyspozycji Wykonawcy</w:t>
      </w:r>
      <w:r>
        <w:rPr>
          <w:sz w:val="20"/>
          <w:szCs w:val="20"/>
        </w:rPr>
        <w:t xml:space="preserve"> </w:t>
      </w:r>
      <w:r w:rsidRPr="00877F67">
        <w:rPr>
          <w:sz w:val="20"/>
          <w:szCs w:val="20"/>
        </w:rPr>
        <w:t>zasobów niezbędnych do wykonania zamówienia</w:t>
      </w:r>
      <w:r>
        <w:rPr>
          <w:sz w:val="20"/>
          <w:szCs w:val="20"/>
        </w:rPr>
        <w:t xml:space="preserve">. </w:t>
      </w:r>
      <w:r w:rsidRPr="00F01D6A">
        <w:rPr>
          <w:rFonts w:cs="Arial"/>
          <w:b/>
          <w:i/>
          <w:sz w:val="20"/>
          <w:szCs w:val="20"/>
        </w:rPr>
        <w:t>Załącznik nr 3</w:t>
      </w:r>
      <w:r>
        <w:rPr>
          <w:rFonts w:cs="Arial"/>
          <w:b/>
          <w:i/>
          <w:sz w:val="20"/>
          <w:szCs w:val="20"/>
        </w:rPr>
        <w:t>b</w:t>
      </w:r>
    </w:p>
    <w:p w14:paraId="62AA7AEA" w14:textId="6F50F026" w:rsidR="00601805" w:rsidRPr="00601805" w:rsidRDefault="00601805" w:rsidP="00601805">
      <w:pPr>
        <w:spacing w:after="0" w:line="240" w:lineRule="auto"/>
        <w:ind w:left="426" w:hanging="142"/>
        <w:jc w:val="both"/>
        <w:rPr>
          <w:rFonts w:cs="Arial"/>
          <w:b/>
          <w:i/>
          <w:sz w:val="20"/>
          <w:szCs w:val="20"/>
        </w:rPr>
      </w:pPr>
      <w:r w:rsidRPr="00601805">
        <w:rPr>
          <w:rFonts w:cs="Arial"/>
          <w:bCs/>
          <w:iCs/>
          <w:sz w:val="20"/>
          <w:szCs w:val="20"/>
        </w:rPr>
        <w:t>6</w:t>
      </w:r>
      <w:r>
        <w:rPr>
          <w:rFonts w:cs="Arial"/>
          <w:b/>
          <w:i/>
          <w:sz w:val="20"/>
          <w:szCs w:val="20"/>
        </w:rPr>
        <w:t xml:space="preserve">) </w:t>
      </w:r>
      <w:r w:rsidRPr="00877F67">
        <w:rPr>
          <w:rFonts w:cs="Arial"/>
          <w:bCs/>
          <w:i/>
          <w:sz w:val="20"/>
          <w:szCs w:val="20"/>
        </w:rPr>
        <w:t xml:space="preserve">Oświadczenie o przynależności do grupy kapitałowej w zakresie art. 108 ust.1 pkt 5 ustawy </w:t>
      </w:r>
      <w:proofErr w:type="spellStart"/>
      <w:r w:rsidRPr="00877F67">
        <w:rPr>
          <w:rFonts w:cs="Arial"/>
          <w:b/>
          <w:i/>
          <w:sz w:val="20"/>
          <w:szCs w:val="20"/>
        </w:rPr>
        <w:t>Pzp</w:t>
      </w:r>
      <w:proofErr w:type="spellEnd"/>
      <w:r w:rsidRPr="00877F67">
        <w:rPr>
          <w:rFonts w:cs="Arial"/>
          <w:b/>
          <w:i/>
          <w:sz w:val="20"/>
          <w:szCs w:val="20"/>
        </w:rPr>
        <w:t xml:space="preserve">  Załącznik nr 3c</w:t>
      </w:r>
    </w:p>
    <w:p w14:paraId="1B562759" w14:textId="611B192F" w:rsidR="00601805" w:rsidRPr="00601805" w:rsidRDefault="00601805" w:rsidP="00601805">
      <w:pPr>
        <w:spacing w:after="0" w:line="240" w:lineRule="auto"/>
        <w:ind w:left="567" w:hanging="283"/>
        <w:jc w:val="both"/>
        <w:rPr>
          <w:rFonts w:cs="Arial"/>
          <w:b/>
          <w:i/>
          <w:sz w:val="20"/>
          <w:szCs w:val="20"/>
        </w:rPr>
      </w:pPr>
      <w:r w:rsidRPr="00A41BF5">
        <w:rPr>
          <w:rFonts w:cs="Arial"/>
          <w:bCs/>
          <w:iCs/>
          <w:sz w:val="20"/>
          <w:szCs w:val="20"/>
        </w:rPr>
        <w:t>7</w:t>
      </w:r>
      <w:r>
        <w:rPr>
          <w:rFonts w:cs="Arial"/>
          <w:bCs/>
          <w:i/>
          <w:sz w:val="20"/>
          <w:szCs w:val="20"/>
        </w:rPr>
        <w:t xml:space="preserve">) </w:t>
      </w:r>
      <w:r w:rsidRPr="00877F67">
        <w:rPr>
          <w:rFonts w:cs="Arial"/>
          <w:bCs/>
          <w:i/>
          <w:sz w:val="20"/>
          <w:szCs w:val="20"/>
        </w:rPr>
        <w:t>Oświadczenie Wykonawcy o aktualności informacji zawartych w</w:t>
      </w:r>
      <w:r>
        <w:rPr>
          <w:rFonts w:cs="Arial"/>
          <w:bCs/>
          <w:i/>
          <w:sz w:val="20"/>
          <w:szCs w:val="20"/>
        </w:rPr>
        <w:t xml:space="preserve"> </w:t>
      </w:r>
      <w:r w:rsidRPr="00877F67">
        <w:rPr>
          <w:rFonts w:cs="Arial"/>
          <w:bCs/>
          <w:i/>
          <w:sz w:val="20"/>
          <w:szCs w:val="20"/>
        </w:rPr>
        <w:t>oświadczeniu, o którym mowa w art. 125 ust. 1</w:t>
      </w:r>
      <w:r>
        <w:rPr>
          <w:rFonts w:cs="Arial"/>
          <w:bCs/>
          <w:i/>
          <w:sz w:val="20"/>
          <w:szCs w:val="20"/>
        </w:rPr>
        <w:t xml:space="preserve"> </w:t>
      </w:r>
      <w:r w:rsidRPr="00877F67">
        <w:rPr>
          <w:rFonts w:cs="Arial"/>
          <w:bCs/>
          <w:i/>
          <w:sz w:val="20"/>
          <w:szCs w:val="20"/>
        </w:rPr>
        <w:t xml:space="preserve">ustawy </w:t>
      </w:r>
      <w:proofErr w:type="spellStart"/>
      <w:r w:rsidRPr="00877F67">
        <w:rPr>
          <w:rFonts w:cs="Arial"/>
          <w:bCs/>
          <w:i/>
          <w:sz w:val="20"/>
          <w:szCs w:val="20"/>
        </w:rPr>
        <w:t>Pzp</w:t>
      </w:r>
      <w:proofErr w:type="spellEnd"/>
      <w:r w:rsidRPr="00877F67">
        <w:rPr>
          <w:rFonts w:cs="Arial"/>
          <w:bCs/>
          <w:i/>
          <w:sz w:val="20"/>
          <w:szCs w:val="20"/>
        </w:rPr>
        <w:t>, w zakresie braku</w:t>
      </w:r>
      <w:r>
        <w:rPr>
          <w:rFonts w:cs="Arial"/>
          <w:bCs/>
          <w:i/>
          <w:sz w:val="20"/>
          <w:szCs w:val="20"/>
        </w:rPr>
        <w:t xml:space="preserve"> </w:t>
      </w:r>
      <w:r w:rsidRPr="00877F67">
        <w:rPr>
          <w:rFonts w:cs="Arial"/>
          <w:bCs/>
          <w:i/>
          <w:sz w:val="20"/>
          <w:szCs w:val="20"/>
        </w:rPr>
        <w:t>podstaw wykluczenia</w:t>
      </w:r>
      <w:r>
        <w:rPr>
          <w:rFonts w:cs="Arial"/>
          <w:bCs/>
          <w:i/>
          <w:sz w:val="20"/>
          <w:szCs w:val="20"/>
        </w:rPr>
        <w:t xml:space="preserve"> </w:t>
      </w:r>
      <w:r w:rsidRPr="00877F67">
        <w:rPr>
          <w:rFonts w:cs="Arial"/>
          <w:b/>
          <w:i/>
          <w:sz w:val="20"/>
          <w:szCs w:val="20"/>
        </w:rPr>
        <w:t>Załącznik nr 3</w:t>
      </w:r>
      <w:r>
        <w:rPr>
          <w:rFonts w:cs="Arial"/>
          <w:b/>
          <w:i/>
          <w:sz w:val="20"/>
          <w:szCs w:val="20"/>
        </w:rPr>
        <w:t>d</w:t>
      </w:r>
    </w:p>
    <w:p w14:paraId="4FC732B2" w14:textId="0F33F4D9" w:rsidR="00943658" w:rsidRPr="00943658" w:rsidRDefault="00601805" w:rsidP="00A41BF5">
      <w:pPr>
        <w:spacing w:after="0" w:line="240" w:lineRule="auto"/>
        <w:ind w:left="426" w:hanging="142"/>
        <w:jc w:val="both"/>
        <w:rPr>
          <w:sz w:val="20"/>
          <w:szCs w:val="20"/>
        </w:rPr>
      </w:pPr>
      <w:bookmarkStart w:id="10" w:name="_Hlk190068212"/>
      <w:bookmarkEnd w:id="9"/>
      <w:r>
        <w:rPr>
          <w:sz w:val="20"/>
          <w:szCs w:val="20"/>
        </w:rPr>
        <w:t>8</w:t>
      </w:r>
      <w:r w:rsidR="00943658" w:rsidRPr="00943658">
        <w:rPr>
          <w:sz w:val="20"/>
          <w:szCs w:val="20"/>
        </w:rPr>
        <w:t>) Odpis lub Informacja z Krajowego Rejestru Sądowego lub Centralnej Ewidencji i Informacji o</w:t>
      </w:r>
      <w:r w:rsidR="00943658">
        <w:rPr>
          <w:sz w:val="20"/>
          <w:szCs w:val="20"/>
        </w:rPr>
        <w:t xml:space="preserve"> </w:t>
      </w:r>
      <w:r w:rsidR="00943658" w:rsidRPr="00943658">
        <w:rPr>
          <w:sz w:val="20"/>
          <w:szCs w:val="20"/>
        </w:rPr>
        <w:t xml:space="preserve">Działalności </w:t>
      </w:r>
      <w:r w:rsidR="00A41BF5">
        <w:rPr>
          <w:sz w:val="20"/>
          <w:szCs w:val="20"/>
        </w:rPr>
        <w:t xml:space="preserve"> </w:t>
      </w:r>
      <w:r w:rsidR="00943658" w:rsidRPr="00943658">
        <w:rPr>
          <w:sz w:val="20"/>
          <w:szCs w:val="20"/>
        </w:rPr>
        <w:t>Gospodarczej (lub innego rejestru)</w:t>
      </w:r>
    </w:p>
    <w:p w14:paraId="1707F470" w14:textId="1BFE88C0" w:rsidR="00943658" w:rsidRDefault="00601805" w:rsidP="00F70660">
      <w:pPr>
        <w:spacing w:after="0" w:line="240" w:lineRule="auto"/>
        <w:ind w:left="851" w:hanging="567"/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  <w:r w:rsidR="00943658" w:rsidRPr="00943658">
        <w:rPr>
          <w:sz w:val="20"/>
          <w:szCs w:val="20"/>
        </w:rPr>
        <w:t xml:space="preserve">) </w:t>
      </w:r>
      <w:r w:rsidR="00943658">
        <w:rPr>
          <w:sz w:val="20"/>
          <w:szCs w:val="20"/>
        </w:rPr>
        <w:t xml:space="preserve"> </w:t>
      </w:r>
      <w:r w:rsidR="00943658" w:rsidRPr="00943658">
        <w:rPr>
          <w:sz w:val="20"/>
          <w:szCs w:val="20"/>
        </w:rPr>
        <w:t>Pełnomocnictwo – w przypadku, gdy wykonawcę reprezentuje pełnomocnik;</w:t>
      </w:r>
    </w:p>
    <w:p w14:paraId="7AA21E39" w14:textId="5744E8AB" w:rsidR="001B3A73" w:rsidRDefault="00601805" w:rsidP="006B35F3">
      <w:pPr>
        <w:spacing w:after="0" w:line="240" w:lineRule="auto"/>
        <w:ind w:left="567" w:hanging="283"/>
        <w:jc w:val="both"/>
        <w:rPr>
          <w:sz w:val="20"/>
          <w:szCs w:val="20"/>
        </w:rPr>
      </w:pPr>
      <w:r>
        <w:rPr>
          <w:sz w:val="20"/>
          <w:szCs w:val="20"/>
        </w:rPr>
        <w:t>10</w:t>
      </w:r>
      <w:r w:rsidR="00943658">
        <w:rPr>
          <w:sz w:val="20"/>
          <w:szCs w:val="20"/>
        </w:rPr>
        <w:t>)</w:t>
      </w:r>
      <w:r w:rsidR="00943658" w:rsidRPr="00943658">
        <w:rPr>
          <w:sz w:val="20"/>
          <w:szCs w:val="20"/>
        </w:rPr>
        <w:t>Pełnomocnictwo dla pełnomocnika do reprezentowania w postępowaniu wykonawców wspólnie</w:t>
      </w:r>
      <w:r w:rsidR="00943658">
        <w:rPr>
          <w:sz w:val="20"/>
          <w:szCs w:val="20"/>
        </w:rPr>
        <w:t xml:space="preserve"> </w:t>
      </w:r>
      <w:r w:rsidR="00943658" w:rsidRPr="00943658">
        <w:rPr>
          <w:sz w:val="20"/>
          <w:szCs w:val="20"/>
        </w:rPr>
        <w:t>ubiegających</w:t>
      </w:r>
      <w:r w:rsidR="00943658">
        <w:rPr>
          <w:sz w:val="20"/>
          <w:szCs w:val="20"/>
        </w:rPr>
        <w:t xml:space="preserve"> </w:t>
      </w:r>
      <w:r w:rsidR="00943658" w:rsidRPr="00943658">
        <w:rPr>
          <w:sz w:val="20"/>
          <w:szCs w:val="20"/>
        </w:rPr>
        <w:t>się o udzielenie zamówienia – jeśli dotyczy;</w:t>
      </w:r>
    </w:p>
    <w:p w14:paraId="4A50C4A7" w14:textId="33B95DE2" w:rsidR="00F31BE2" w:rsidRPr="00943658" w:rsidRDefault="00601805" w:rsidP="00F31BE2">
      <w:pPr>
        <w:spacing w:after="0" w:line="240" w:lineRule="auto"/>
        <w:ind w:left="567" w:hanging="283"/>
        <w:jc w:val="both"/>
        <w:rPr>
          <w:sz w:val="20"/>
          <w:szCs w:val="20"/>
        </w:rPr>
      </w:pPr>
      <w:r>
        <w:rPr>
          <w:sz w:val="20"/>
          <w:szCs w:val="20"/>
        </w:rPr>
        <w:t>11</w:t>
      </w:r>
      <w:r w:rsidR="00943658" w:rsidRPr="00943658">
        <w:rPr>
          <w:sz w:val="20"/>
          <w:szCs w:val="20"/>
        </w:rPr>
        <w:t>)Zastrzeżenie wraz z uzasadnieniem mające wykazać, iż zastrzeżone informacje stanowią</w:t>
      </w:r>
      <w:r w:rsidR="00943658">
        <w:rPr>
          <w:sz w:val="20"/>
          <w:szCs w:val="20"/>
        </w:rPr>
        <w:t xml:space="preserve"> </w:t>
      </w:r>
      <w:r w:rsidR="00943658" w:rsidRPr="00943658">
        <w:rPr>
          <w:sz w:val="20"/>
          <w:szCs w:val="20"/>
        </w:rPr>
        <w:t>tajemnicę przedsiębiorstwa w rozumieniu przepisów o zwalczaniu nieuczciwej konkurencji –</w:t>
      </w:r>
      <w:r w:rsidR="00943658">
        <w:rPr>
          <w:sz w:val="20"/>
          <w:szCs w:val="20"/>
        </w:rPr>
        <w:t xml:space="preserve"> </w:t>
      </w:r>
      <w:r w:rsidR="00943658" w:rsidRPr="00943658">
        <w:rPr>
          <w:sz w:val="20"/>
          <w:szCs w:val="20"/>
        </w:rPr>
        <w:t>w przypadku zastrzeżenia części oferty jako tajemnica przedsiębiorstwa w oparciu o art.18</w:t>
      </w:r>
      <w:r w:rsidR="00943658">
        <w:rPr>
          <w:sz w:val="20"/>
          <w:szCs w:val="20"/>
        </w:rPr>
        <w:t xml:space="preserve"> </w:t>
      </w:r>
      <w:r w:rsidR="00943658" w:rsidRPr="00943658">
        <w:rPr>
          <w:sz w:val="20"/>
          <w:szCs w:val="20"/>
        </w:rPr>
        <w:t xml:space="preserve">ust. 3 </w:t>
      </w:r>
      <w:proofErr w:type="spellStart"/>
      <w:r w:rsidR="00943658" w:rsidRPr="00943658">
        <w:rPr>
          <w:sz w:val="20"/>
          <w:szCs w:val="20"/>
        </w:rPr>
        <w:t>Pzp</w:t>
      </w:r>
      <w:proofErr w:type="spellEnd"/>
      <w:r w:rsidR="00943658" w:rsidRPr="00943658">
        <w:rPr>
          <w:sz w:val="20"/>
          <w:szCs w:val="20"/>
        </w:rPr>
        <w:t>.</w:t>
      </w:r>
    </w:p>
    <w:bookmarkEnd w:id="10"/>
    <w:p w14:paraId="3CDE9A8F" w14:textId="40505436" w:rsidR="00601805" w:rsidRDefault="00943658" w:rsidP="00A41BF5">
      <w:pPr>
        <w:spacing w:after="0" w:line="240" w:lineRule="auto"/>
        <w:ind w:left="426" w:hanging="284"/>
        <w:jc w:val="both"/>
        <w:rPr>
          <w:sz w:val="20"/>
          <w:szCs w:val="20"/>
        </w:rPr>
      </w:pPr>
      <w:r w:rsidRPr="00943658">
        <w:rPr>
          <w:b/>
          <w:bCs/>
          <w:sz w:val="20"/>
          <w:szCs w:val="20"/>
        </w:rPr>
        <w:t>6.</w:t>
      </w:r>
      <w:r w:rsidRPr="0094365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Zamawiający nie ujawni informacji stanowiących tajemnicę przedsiębiorstwa w rozumieniu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przepisów ustawy z dnia 16 kwietnia 1993 r. o zwalczaniu nieuczciwej konkurencji (tekst jednolity: Dz.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U. z 2022 r. poz. 1233 ze zm.), jeżeli Wykonawca, wraz z przekazaniem takich informacji, zastrzeże, że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nie mogą być one udostępniane oraz </w:t>
      </w:r>
      <w:r w:rsidR="00A41BF5"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wykaże, że zastrzeżone informacje stanowią tajemnicę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przedsiębiorstwa. Wykonawca nie może zastrzec informacji, o których mowa w art. 222 ust. 5 </w:t>
      </w:r>
      <w:proofErr w:type="spellStart"/>
      <w:r w:rsidRPr="00943658">
        <w:rPr>
          <w:sz w:val="20"/>
          <w:szCs w:val="20"/>
        </w:rPr>
        <w:t>Pzp</w:t>
      </w:r>
      <w:proofErr w:type="spellEnd"/>
      <w:r w:rsidRPr="00943658">
        <w:rPr>
          <w:sz w:val="20"/>
          <w:szCs w:val="20"/>
        </w:rPr>
        <w:t>.</w:t>
      </w:r>
    </w:p>
    <w:p w14:paraId="34C4F377" w14:textId="0882C7E4" w:rsidR="00943658" w:rsidRPr="00943658" w:rsidRDefault="00943658" w:rsidP="00943658">
      <w:pPr>
        <w:spacing w:after="0" w:line="240" w:lineRule="auto"/>
        <w:ind w:left="426" w:hanging="284"/>
        <w:jc w:val="both"/>
        <w:rPr>
          <w:b/>
          <w:bCs/>
          <w:sz w:val="20"/>
          <w:szCs w:val="20"/>
        </w:rPr>
      </w:pPr>
      <w:r w:rsidRPr="00943658">
        <w:rPr>
          <w:b/>
          <w:bCs/>
          <w:sz w:val="20"/>
          <w:szCs w:val="20"/>
        </w:rPr>
        <w:t xml:space="preserve">7. </w:t>
      </w:r>
      <w:r w:rsidRPr="00943658">
        <w:rPr>
          <w:sz w:val="20"/>
          <w:szCs w:val="20"/>
        </w:rPr>
        <w:t>Zamawiający poprawia w ofercie oczywiste omyłki pisarskie, oczywiste omyłki rachunkowe</w:t>
      </w:r>
      <w:r>
        <w:rPr>
          <w:b/>
          <w:bCs/>
          <w:sz w:val="20"/>
          <w:szCs w:val="20"/>
        </w:rPr>
        <w:t xml:space="preserve"> </w:t>
      </w:r>
      <w:r w:rsidRPr="00943658">
        <w:rPr>
          <w:sz w:val="20"/>
          <w:szCs w:val="20"/>
        </w:rPr>
        <w:t>z uwzględnieniem konsekwencji rachunkowych dokonanych poprawek oraz inne omyłki polegające</w:t>
      </w:r>
      <w:r>
        <w:rPr>
          <w:b/>
          <w:bCs/>
          <w:sz w:val="20"/>
          <w:szCs w:val="20"/>
        </w:rPr>
        <w:t xml:space="preserve"> </w:t>
      </w:r>
      <w:r w:rsidRPr="00943658">
        <w:rPr>
          <w:sz w:val="20"/>
          <w:szCs w:val="20"/>
        </w:rPr>
        <w:t>na niezgodności oferty z SWZ, niepowodujące istotnych zmian w treści oferty.</w:t>
      </w:r>
    </w:p>
    <w:p w14:paraId="6FBC22D2" w14:textId="40BAA92B" w:rsidR="00F800F3" w:rsidRPr="00943658" w:rsidRDefault="00943658" w:rsidP="00F800F3">
      <w:pPr>
        <w:spacing w:after="0" w:line="240" w:lineRule="auto"/>
        <w:ind w:left="426" w:hanging="284"/>
        <w:jc w:val="both"/>
        <w:rPr>
          <w:sz w:val="20"/>
          <w:szCs w:val="20"/>
        </w:rPr>
      </w:pPr>
      <w:r w:rsidRPr="00943658">
        <w:rPr>
          <w:b/>
          <w:bCs/>
          <w:sz w:val="20"/>
          <w:szCs w:val="20"/>
        </w:rPr>
        <w:t>8.</w:t>
      </w:r>
      <w:r w:rsidRPr="00943658">
        <w:rPr>
          <w:sz w:val="20"/>
          <w:szCs w:val="20"/>
        </w:rPr>
        <w:t xml:space="preserve"> Wykonawca ponosi koszty związane z przygotowaniem i złożeniem oferty z wyjątkiem okoliczności,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o których mowa w art. 261 </w:t>
      </w:r>
      <w:proofErr w:type="spellStart"/>
      <w:r w:rsidRPr="00943658">
        <w:rPr>
          <w:sz w:val="20"/>
          <w:szCs w:val="20"/>
        </w:rPr>
        <w:t>Pzp</w:t>
      </w:r>
      <w:proofErr w:type="spellEnd"/>
      <w:r w:rsidRPr="00943658">
        <w:rPr>
          <w:sz w:val="20"/>
          <w:szCs w:val="20"/>
        </w:rPr>
        <w:t>.</w:t>
      </w:r>
    </w:p>
    <w:p w14:paraId="5BE9CCEA" w14:textId="1F90C41C" w:rsidR="00F70660" w:rsidRPr="006B2828" w:rsidRDefault="00943658" w:rsidP="00F800F3">
      <w:pPr>
        <w:spacing w:after="0" w:line="240" w:lineRule="auto"/>
        <w:ind w:left="851" w:hanging="851"/>
        <w:jc w:val="both"/>
        <w:rPr>
          <w:b/>
          <w:bCs/>
          <w:sz w:val="20"/>
          <w:szCs w:val="20"/>
        </w:rPr>
      </w:pPr>
      <w:r w:rsidRPr="006B2828">
        <w:rPr>
          <w:b/>
          <w:bCs/>
          <w:sz w:val="20"/>
          <w:szCs w:val="20"/>
        </w:rPr>
        <w:t>XII. TERMIN ZWIĄZANIA OFERTĄ</w:t>
      </w:r>
    </w:p>
    <w:p w14:paraId="390E3A9D" w14:textId="7D50EEEA" w:rsidR="00943658" w:rsidRDefault="00943658" w:rsidP="00A41BF5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cstheme="minorHAnsi"/>
          <w:b/>
          <w:bCs/>
          <w:sz w:val="21"/>
          <w:szCs w:val="21"/>
        </w:rPr>
      </w:pPr>
      <w:r w:rsidRPr="00A41BF5">
        <w:rPr>
          <w:sz w:val="20"/>
          <w:szCs w:val="20"/>
        </w:rPr>
        <w:t xml:space="preserve">Wykonawca będzie związany ofertą przez okres 30 dni, tj. do </w:t>
      </w:r>
      <w:r w:rsidRPr="00A41BF5">
        <w:rPr>
          <w:rFonts w:cstheme="minorHAnsi"/>
          <w:b/>
          <w:bCs/>
          <w:sz w:val="20"/>
          <w:szCs w:val="20"/>
        </w:rPr>
        <w:t xml:space="preserve">dnia </w:t>
      </w:r>
      <w:r w:rsidR="006B2828" w:rsidRPr="00A41BF5">
        <w:rPr>
          <w:rFonts w:cstheme="minorHAnsi"/>
          <w:b/>
          <w:bCs/>
          <w:sz w:val="21"/>
          <w:szCs w:val="21"/>
        </w:rPr>
        <w:t> 2026-03-07 </w:t>
      </w:r>
    </w:p>
    <w:p w14:paraId="0F2D78DE" w14:textId="77777777" w:rsidR="00A41BF5" w:rsidRPr="00A41BF5" w:rsidRDefault="00A41BF5" w:rsidP="00A41BF5">
      <w:pPr>
        <w:spacing w:after="0" w:line="240" w:lineRule="auto"/>
        <w:ind w:left="142"/>
        <w:jc w:val="both"/>
        <w:rPr>
          <w:rFonts w:cstheme="minorHAnsi"/>
          <w:b/>
          <w:bCs/>
          <w:sz w:val="21"/>
          <w:szCs w:val="21"/>
        </w:rPr>
      </w:pPr>
    </w:p>
    <w:p w14:paraId="04EC6E52" w14:textId="77777777" w:rsidR="00A41BF5" w:rsidRPr="00A41BF5" w:rsidRDefault="00A41BF5" w:rsidP="00A41BF5">
      <w:pPr>
        <w:pStyle w:val="Akapitzlist"/>
        <w:spacing w:after="0" w:line="240" w:lineRule="auto"/>
        <w:ind w:left="502"/>
        <w:jc w:val="both"/>
        <w:rPr>
          <w:rFonts w:cstheme="minorHAnsi"/>
          <w:sz w:val="20"/>
          <w:szCs w:val="20"/>
        </w:rPr>
      </w:pPr>
    </w:p>
    <w:p w14:paraId="233960E9" w14:textId="6B479E1D" w:rsidR="00A41BF5" w:rsidRPr="00A41BF5" w:rsidRDefault="00943658" w:rsidP="00A41BF5">
      <w:pPr>
        <w:pStyle w:val="Akapitzlist"/>
        <w:numPr>
          <w:ilvl w:val="0"/>
          <w:numId w:val="34"/>
        </w:numPr>
        <w:spacing w:after="0" w:line="240" w:lineRule="auto"/>
        <w:jc w:val="both"/>
        <w:rPr>
          <w:sz w:val="20"/>
          <w:szCs w:val="20"/>
        </w:rPr>
      </w:pPr>
      <w:r w:rsidRPr="00A41BF5">
        <w:rPr>
          <w:sz w:val="20"/>
          <w:szCs w:val="20"/>
        </w:rPr>
        <w:t>Bieg terminu związania ofertą rozpoczyna się wraz z upływem terminu składania ofert, co oznacza, że pierwszym dniem terminu związania ofertą jest dzień, w którym upływa termin składania ofert.</w:t>
      </w:r>
    </w:p>
    <w:p w14:paraId="734AC735" w14:textId="1BF864A2" w:rsidR="0021644C" w:rsidRPr="00A41BF5" w:rsidRDefault="00943658" w:rsidP="00A41BF5">
      <w:pPr>
        <w:pStyle w:val="Akapitzlist"/>
        <w:numPr>
          <w:ilvl w:val="0"/>
          <w:numId w:val="34"/>
        </w:numPr>
        <w:spacing w:after="0" w:line="240" w:lineRule="auto"/>
        <w:jc w:val="both"/>
        <w:rPr>
          <w:sz w:val="20"/>
          <w:szCs w:val="20"/>
        </w:rPr>
      </w:pPr>
      <w:r w:rsidRPr="00A41BF5">
        <w:rPr>
          <w:sz w:val="20"/>
          <w:szCs w:val="20"/>
        </w:rPr>
        <w:t>W przypadku, gdy wybór najkorzystniejszej oferty nie nastąpi przed upływem terminu związania ofertą, Zamawiający zwróci się jednokrotnie do Wykonawców o wyrażenie zgody na przedłużenie tego terminu o wskazany przez Zamawiającego okres, nie dłuższy niż 30 dni.</w:t>
      </w:r>
    </w:p>
    <w:p w14:paraId="155DC269" w14:textId="77777777" w:rsidR="008E0CF7" w:rsidRPr="008E0CF7" w:rsidRDefault="008E0CF7" w:rsidP="008E0CF7">
      <w:pPr>
        <w:pStyle w:val="Akapitzlist"/>
        <w:spacing w:after="0" w:line="240" w:lineRule="auto"/>
        <w:ind w:left="644"/>
        <w:jc w:val="both"/>
        <w:rPr>
          <w:sz w:val="20"/>
          <w:szCs w:val="20"/>
        </w:rPr>
      </w:pPr>
    </w:p>
    <w:p w14:paraId="25D0D8AE" w14:textId="77777777" w:rsidR="00943658" w:rsidRPr="00943658" w:rsidRDefault="00943658" w:rsidP="00943658">
      <w:pPr>
        <w:spacing w:after="0" w:line="240" w:lineRule="auto"/>
        <w:ind w:left="851" w:hanging="851"/>
        <w:jc w:val="both"/>
        <w:rPr>
          <w:b/>
          <w:bCs/>
          <w:sz w:val="20"/>
          <w:szCs w:val="20"/>
        </w:rPr>
      </w:pPr>
      <w:r w:rsidRPr="00943658">
        <w:rPr>
          <w:b/>
          <w:bCs/>
          <w:sz w:val="20"/>
          <w:szCs w:val="20"/>
        </w:rPr>
        <w:t>XIII. WYMAGANIA DOTYCZĄCE WADIUM</w:t>
      </w:r>
    </w:p>
    <w:p w14:paraId="04492B0E" w14:textId="6D096E17" w:rsidR="00F800F3" w:rsidRPr="00943658" w:rsidRDefault="00943658" w:rsidP="00A41BF5">
      <w:pPr>
        <w:spacing w:after="0" w:line="240" w:lineRule="auto"/>
        <w:ind w:left="851" w:hanging="567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Zamawiający nie wymaga wniesienia wadium.</w:t>
      </w:r>
    </w:p>
    <w:p w14:paraId="422116F7" w14:textId="77777777" w:rsidR="00943658" w:rsidRPr="00943658" w:rsidRDefault="00943658" w:rsidP="00943658">
      <w:pPr>
        <w:spacing w:after="0" w:line="240" w:lineRule="auto"/>
        <w:ind w:left="851" w:hanging="851"/>
        <w:jc w:val="both"/>
        <w:rPr>
          <w:b/>
          <w:bCs/>
          <w:sz w:val="20"/>
          <w:szCs w:val="20"/>
        </w:rPr>
      </w:pPr>
      <w:r w:rsidRPr="00943658">
        <w:rPr>
          <w:b/>
          <w:bCs/>
          <w:sz w:val="20"/>
          <w:szCs w:val="20"/>
        </w:rPr>
        <w:t>XIV. SPOSÓB ORAZ TERMIN SKŁADANIA OFERT</w:t>
      </w:r>
    </w:p>
    <w:p w14:paraId="0A7AC685" w14:textId="77777777" w:rsidR="00943658" w:rsidRPr="00943658" w:rsidRDefault="00943658" w:rsidP="00943658">
      <w:pPr>
        <w:spacing w:after="0" w:line="240" w:lineRule="auto"/>
        <w:ind w:left="851" w:hanging="709"/>
        <w:jc w:val="both"/>
        <w:rPr>
          <w:sz w:val="20"/>
          <w:szCs w:val="20"/>
        </w:rPr>
      </w:pPr>
      <w:r w:rsidRPr="00943658">
        <w:rPr>
          <w:b/>
          <w:bCs/>
          <w:sz w:val="20"/>
          <w:szCs w:val="20"/>
        </w:rPr>
        <w:t>1.</w:t>
      </w:r>
      <w:r w:rsidRPr="00943658">
        <w:rPr>
          <w:sz w:val="20"/>
          <w:szCs w:val="20"/>
        </w:rPr>
        <w:t xml:space="preserve"> Wykonawca składa ofertę za pośrednictwem Platformy zakupowej e-Zamówienia.</w:t>
      </w:r>
    </w:p>
    <w:p w14:paraId="6509813A" w14:textId="3785EA8C" w:rsidR="00943658" w:rsidRPr="00943658" w:rsidRDefault="00943658" w:rsidP="00943658">
      <w:pPr>
        <w:spacing w:after="0" w:line="240" w:lineRule="auto"/>
        <w:ind w:left="851" w:hanging="709"/>
        <w:jc w:val="both"/>
        <w:rPr>
          <w:sz w:val="20"/>
          <w:szCs w:val="20"/>
        </w:rPr>
      </w:pPr>
      <w:r w:rsidRPr="008E0CF7">
        <w:rPr>
          <w:sz w:val="20"/>
          <w:szCs w:val="20"/>
        </w:rPr>
        <w:t xml:space="preserve">2. Ofertę wraz z wymaganymi załącznikami należy złożyć w terminie: do dnia </w:t>
      </w:r>
      <w:r w:rsidR="00155A1C" w:rsidRPr="006B2828">
        <w:rPr>
          <w:b/>
          <w:bCs/>
          <w:sz w:val="20"/>
          <w:szCs w:val="20"/>
        </w:rPr>
        <w:t xml:space="preserve">06 </w:t>
      </w:r>
      <w:r w:rsidRPr="006B2828">
        <w:rPr>
          <w:b/>
          <w:bCs/>
          <w:sz w:val="20"/>
          <w:szCs w:val="20"/>
        </w:rPr>
        <w:t>lu</w:t>
      </w:r>
      <w:r w:rsidRPr="00F37F19">
        <w:rPr>
          <w:b/>
          <w:bCs/>
          <w:sz w:val="20"/>
          <w:szCs w:val="20"/>
        </w:rPr>
        <w:t>tego 202</w:t>
      </w:r>
      <w:r w:rsidR="00155A1C">
        <w:rPr>
          <w:b/>
          <w:bCs/>
          <w:sz w:val="20"/>
          <w:szCs w:val="20"/>
        </w:rPr>
        <w:t>6</w:t>
      </w:r>
      <w:r w:rsidRPr="00F37F19">
        <w:rPr>
          <w:b/>
          <w:bCs/>
          <w:sz w:val="20"/>
          <w:szCs w:val="20"/>
        </w:rPr>
        <w:t xml:space="preserve"> r. do godz. 9:00.</w:t>
      </w:r>
    </w:p>
    <w:p w14:paraId="21550276" w14:textId="32BE5DAD" w:rsidR="00943658" w:rsidRPr="00943658" w:rsidRDefault="00943658" w:rsidP="00943658">
      <w:pPr>
        <w:spacing w:after="0" w:line="240" w:lineRule="auto"/>
        <w:ind w:left="284" w:hanging="142"/>
        <w:jc w:val="both"/>
        <w:rPr>
          <w:sz w:val="20"/>
          <w:szCs w:val="20"/>
        </w:rPr>
      </w:pPr>
      <w:r w:rsidRPr="00943658">
        <w:rPr>
          <w:b/>
          <w:bCs/>
          <w:sz w:val="20"/>
          <w:szCs w:val="20"/>
        </w:rPr>
        <w:t>3.</w:t>
      </w:r>
      <w:r w:rsidRPr="00943658">
        <w:rPr>
          <w:sz w:val="20"/>
          <w:szCs w:val="20"/>
        </w:rPr>
        <w:t xml:space="preserve"> O terminie złożenia oferty decyduje czas pełnego przeprocesowania transakcji na Platformie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zakupowej. Za datę </w:t>
      </w:r>
      <w:r>
        <w:rPr>
          <w:sz w:val="20"/>
          <w:szCs w:val="20"/>
        </w:rPr>
        <w:t xml:space="preserve">  </w:t>
      </w:r>
      <w:r w:rsidRPr="00943658">
        <w:rPr>
          <w:sz w:val="20"/>
          <w:szCs w:val="20"/>
        </w:rPr>
        <w:t>złożenia oferty, przyjmuje się datę i godzinę jej wczytania na Platformie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zakupowej.</w:t>
      </w:r>
    </w:p>
    <w:p w14:paraId="554C2E1A" w14:textId="77777777" w:rsidR="00943658" w:rsidRPr="00943658" w:rsidRDefault="00943658" w:rsidP="00943658">
      <w:pPr>
        <w:spacing w:after="0" w:line="240" w:lineRule="auto"/>
        <w:ind w:left="851" w:hanging="709"/>
        <w:jc w:val="both"/>
        <w:rPr>
          <w:sz w:val="20"/>
          <w:szCs w:val="20"/>
        </w:rPr>
      </w:pPr>
      <w:r w:rsidRPr="00943658">
        <w:rPr>
          <w:b/>
          <w:bCs/>
          <w:sz w:val="20"/>
          <w:szCs w:val="20"/>
        </w:rPr>
        <w:t>4.</w:t>
      </w:r>
      <w:r w:rsidRPr="00943658">
        <w:rPr>
          <w:sz w:val="20"/>
          <w:szCs w:val="20"/>
        </w:rPr>
        <w:t xml:space="preserve"> Sposób składania ofert</w:t>
      </w:r>
    </w:p>
    <w:p w14:paraId="55C138F3" w14:textId="522A7FE0" w:rsidR="00F02F58" w:rsidRPr="00943658" w:rsidRDefault="00943658" w:rsidP="00601805">
      <w:pPr>
        <w:spacing w:after="0" w:line="240" w:lineRule="auto"/>
        <w:ind w:left="567" w:hanging="283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1) Wykonawca składa ofertę za pośrednictwem zakładki „Oferty/wnioski”, widocznej w podglądzie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postępowania po zalogowaniu się na konto Wykonawcy. Po wybraniu przycisku „Złóż ofertę”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system prezentuje okno </w:t>
      </w:r>
      <w:r w:rsidR="00601805"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składania oferty umożliwiające przekazanie dokumentów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elektronicznych, w którym znajdują się dwa pola </w:t>
      </w:r>
      <w:proofErr w:type="spellStart"/>
      <w:r w:rsidRPr="00943658">
        <w:rPr>
          <w:sz w:val="20"/>
          <w:szCs w:val="20"/>
        </w:rPr>
        <w:t>drag&amp;drop</w:t>
      </w:r>
      <w:proofErr w:type="spellEnd"/>
      <w:r w:rsidRPr="00943658">
        <w:rPr>
          <w:sz w:val="20"/>
          <w:szCs w:val="20"/>
        </w:rPr>
        <w:t xml:space="preserve"> („przeciągnij” i „upuść”) służące do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dodawania plików.</w:t>
      </w:r>
    </w:p>
    <w:p w14:paraId="0DAF3A74" w14:textId="5532F176" w:rsidR="00943658" w:rsidRPr="00943658" w:rsidRDefault="00943658" w:rsidP="00943658">
      <w:pPr>
        <w:spacing w:after="0" w:line="240" w:lineRule="auto"/>
        <w:ind w:left="567" w:hanging="283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2) Wykonawca dodaje wybrany z dysku i uprzednio podpisany „Formularz oferty” w pierwszym polu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(„Wypełniony formularz oferty”). W kolejnym polu („Załączniki i inne dokumenty przedstawione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w ofercie przez Wykonawcę”) wykonawca dodaje pozostałe pliki stanowiące ofertę lub składane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wraz z ofertą.</w:t>
      </w:r>
    </w:p>
    <w:p w14:paraId="254093B7" w14:textId="0223A8A2" w:rsidR="00943658" w:rsidRPr="00943658" w:rsidRDefault="00943658" w:rsidP="00943658">
      <w:pPr>
        <w:spacing w:after="0" w:line="240" w:lineRule="auto"/>
        <w:ind w:left="567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Uwaga. W przypadku pojawienia się komunikatu „Czy chcesz kontynuować? Postępowanie nie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posiada opublikowanego formularza do tego etapu postępowania. Plik XYZ nie jest poprawnym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formularzem interaktywnym wygenerowanym na Platformie” należy kliknąć przycisk „Tak, chcę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kontynuować”.</w:t>
      </w:r>
    </w:p>
    <w:p w14:paraId="1BB05386" w14:textId="5680EA0F" w:rsidR="00943658" w:rsidRDefault="00943658" w:rsidP="00943658">
      <w:pPr>
        <w:spacing w:after="0" w:line="240" w:lineRule="auto"/>
        <w:ind w:left="567" w:hanging="283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3) Jeżeli wraz z ofertą składane są dokumenty zawierające tajemnicę przedsiębiorstwa wykonawca,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w celu utrzymania w poufności tych informacji, przekazuje je w wydzielonym i odpowiednio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oznaczonym pliku, wraz z jednoczesnym zaznaczeniem w nazwie pliku „Dokument stanowiący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tajemnicę przedsiębiorstwa”. Zarówno załącznik stanowiący tajemnicę przedsiębiorstwa jak i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uzasadnienie zastrzeżenia tajemnicy przedsiębiorstwa należy dodać w polu „Załączniki i inne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dokumenty przedstawione w ofercie przez Wykonawcę”.</w:t>
      </w:r>
    </w:p>
    <w:p w14:paraId="38F316E6" w14:textId="7F2F9E9B" w:rsidR="00943658" w:rsidRPr="00943658" w:rsidRDefault="00943658" w:rsidP="00943658">
      <w:pPr>
        <w:spacing w:after="0" w:line="240" w:lineRule="auto"/>
        <w:ind w:left="567" w:hanging="283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4) Formularz ofertowy podpisuje się kwalifikowanym podpisem elektronicznym, podpisem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zaufanym lub podpisem osobistym. Rekomendowanym wariantem podpisu jest typ wewnętrzny.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Podpis formularza ofertowego wariantem podpisu w typie zewnętrznym również jest możliwy,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tylko w tym przypadku, powstały oddzielny plik podpisu dla tego formularza należy załączyć w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polu „Załączniki i inne dokumenty przedstawione w ofercie przez Wykonawcę”.</w:t>
      </w:r>
    </w:p>
    <w:p w14:paraId="2B61018E" w14:textId="504A6671" w:rsidR="00943658" w:rsidRPr="00943658" w:rsidRDefault="00943658" w:rsidP="00943658">
      <w:pPr>
        <w:spacing w:after="0" w:line="240" w:lineRule="auto"/>
        <w:ind w:left="567" w:hanging="283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5) Pozostałe dokumenty wchodzące w skład oferty lub składane wraz z ofertą, które są zgodne z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ustawą </w:t>
      </w:r>
      <w:proofErr w:type="spellStart"/>
      <w:r w:rsidRPr="00943658">
        <w:rPr>
          <w:sz w:val="20"/>
          <w:szCs w:val="20"/>
        </w:rPr>
        <w:t>Pzp</w:t>
      </w:r>
      <w:proofErr w:type="spellEnd"/>
      <w:r w:rsidRPr="00943658">
        <w:rPr>
          <w:sz w:val="20"/>
          <w:szCs w:val="20"/>
        </w:rPr>
        <w:t xml:space="preserve"> lub rozporządzeniem Prezesa Rady Ministrów w sprawie wymagań dla dokumentów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elektronicznych opatrzone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kwalifikowanym podpisem elektronicznym, podpisem zaufanym lub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podpisem osobistym, mogą być zgodnie z wyborem wykonawcy opatrzone podpisem typu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zewnętrznego lub wewnętrznego. W zależności od rodzaju podpisu i jego typu (zewnętrzny,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wewnętrzny) w polu „Załączniki i inne dokumenty przedstawione w ofercie przez Wykonawcę”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dodaje się uprzednio podpisane dokumenty wraz z wygenerowanym plikiem podpisu (typ</w:t>
      </w:r>
    </w:p>
    <w:p w14:paraId="43856267" w14:textId="77777777" w:rsidR="00943658" w:rsidRPr="00943658" w:rsidRDefault="00943658" w:rsidP="00943658">
      <w:pPr>
        <w:spacing w:after="0" w:line="240" w:lineRule="auto"/>
        <w:ind w:left="851" w:hanging="284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zewnętrzny) lub dokument z wszytym podpisem (typ wewnętrzny).</w:t>
      </w:r>
    </w:p>
    <w:p w14:paraId="1581CCF0" w14:textId="3995CD42" w:rsidR="00F31BE2" w:rsidRDefault="00943658" w:rsidP="006B35F3">
      <w:pPr>
        <w:tabs>
          <w:tab w:val="left" w:pos="709"/>
        </w:tabs>
        <w:spacing w:after="0" w:line="240" w:lineRule="auto"/>
        <w:ind w:left="567" w:hanging="283"/>
        <w:jc w:val="both"/>
        <w:rPr>
          <w:sz w:val="20"/>
          <w:szCs w:val="20"/>
        </w:rPr>
      </w:pPr>
      <w:r w:rsidRPr="00943658">
        <w:rPr>
          <w:sz w:val="20"/>
          <w:szCs w:val="20"/>
        </w:rPr>
        <w:t xml:space="preserve">6) 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W przypadku przekazywania dokumentu elektronicznego w formacie podającym dane kompresji,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opatrzenie pliku zawierającego skompresowane dokumenty kwalifikowanym podpisem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elektronicznym, podpisem zaufanym lub podpisem osobistym, jest równoznaczne z opatrzeniem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wszystkich dokumentów zawartych w </w:t>
      </w:r>
    </w:p>
    <w:p w14:paraId="2CC0B6F3" w14:textId="2D052629" w:rsidR="00943658" w:rsidRPr="00943658" w:rsidRDefault="00EC4ECA" w:rsidP="00943658">
      <w:pPr>
        <w:tabs>
          <w:tab w:val="left" w:pos="709"/>
        </w:tabs>
        <w:spacing w:after="0" w:line="240" w:lineRule="auto"/>
        <w:ind w:left="567" w:hanging="28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943658" w:rsidRPr="00943658">
        <w:rPr>
          <w:sz w:val="20"/>
          <w:szCs w:val="20"/>
        </w:rPr>
        <w:t>tym pliku odpowiednio kwalifikowanym podpisem</w:t>
      </w:r>
      <w:r w:rsidR="00943658">
        <w:rPr>
          <w:sz w:val="20"/>
          <w:szCs w:val="20"/>
        </w:rPr>
        <w:t xml:space="preserve"> </w:t>
      </w:r>
      <w:r w:rsidR="00943658" w:rsidRPr="00943658">
        <w:rPr>
          <w:sz w:val="20"/>
          <w:szCs w:val="20"/>
        </w:rPr>
        <w:t>elektronicznym, podpisem zaufanym lub podpisem osobistym.</w:t>
      </w:r>
    </w:p>
    <w:p w14:paraId="14095CF0" w14:textId="714947F6" w:rsidR="00943658" w:rsidRPr="00943658" w:rsidRDefault="00943658" w:rsidP="00943658">
      <w:pPr>
        <w:spacing w:after="0" w:line="240" w:lineRule="auto"/>
        <w:ind w:left="567" w:hanging="283"/>
        <w:jc w:val="both"/>
        <w:rPr>
          <w:sz w:val="20"/>
          <w:szCs w:val="20"/>
        </w:rPr>
      </w:pPr>
      <w:r w:rsidRPr="00943658">
        <w:rPr>
          <w:sz w:val="20"/>
          <w:szCs w:val="20"/>
        </w:rPr>
        <w:t xml:space="preserve">7) 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System sprawdza, czy złożone pliki są podpisane i automatycznie je szyfruje, jednocześnie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informując o tym wykonawcę̨. Potwierdzenie czasu przekazania i odbioru oferty znajduje się w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Elektronicznym Potwierdzeniu Przesłania (EPP) i Elektronicznym Potwierdzeniu Odebrania (EPO).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EPP i EPO dostępne są dla zalogowanego Wykonawcy w zakładce „Oferty/Wnioski”.</w:t>
      </w:r>
    </w:p>
    <w:p w14:paraId="3C5A7C4D" w14:textId="7B420EBB" w:rsidR="00601805" w:rsidRPr="00943658" w:rsidRDefault="00943658" w:rsidP="00F31BE2">
      <w:pPr>
        <w:spacing w:after="0" w:line="240" w:lineRule="auto"/>
        <w:ind w:left="851" w:hanging="567"/>
        <w:jc w:val="both"/>
        <w:rPr>
          <w:sz w:val="20"/>
          <w:szCs w:val="20"/>
        </w:rPr>
      </w:pPr>
      <w:r w:rsidRPr="00943658">
        <w:rPr>
          <w:sz w:val="20"/>
          <w:szCs w:val="20"/>
        </w:rPr>
        <w:t xml:space="preserve">8) </w:t>
      </w:r>
      <w:r>
        <w:rPr>
          <w:sz w:val="20"/>
          <w:szCs w:val="20"/>
        </w:rPr>
        <w:t xml:space="preserve">  </w:t>
      </w:r>
      <w:r w:rsidRPr="00943658">
        <w:rPr>
          <w:sz w:val="20"/>
          <w:szCs w:val="20"/>
        </w:rPr>
        <w:t>Możliwość otwarcia plików zawierających ofertę dostępna jest dopiero po upływie terminu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składania ofert.</w:t>
      </w:r>
    </w:p>
    <w:p w14:paraId="20AEBD0E" w14:textId="625B6FBB" w:rsidR="00943658" w:rsidRPr="00943658" w:rsidRDefault="00943658" w:rsidP="00943658">
      <w:pPr>
        <w:spacing w:after="0" w:line="240" w:lineRule="auto"/>
        <w:ind w:left="567" w:hanging="283"/>
        <w:jc w:val="both"/>
        <w:rPr>
          <w:sz w:val="20"/>
          <w:szCs w:val="20"/>
        </w:rPr>
      </w:pPr>
      <w:r w:rsidRPr="00943658">
        <w:rPr>
          <w:sz w:val="20"/>
          <w:szCs w:val="20"/>
        </w:rPr>
        <w:t xml:space="preserve">9) 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Oferta może być złożona tylko do upływu terminu składania ofert. Zamawiający odrzuci ofertę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złożoną po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terminie składania ofert.</w:t>
      </w:r>
    </w:p>
    <w:p w14:paraId="13E9B30E" w14:textId="01AAE3ED" w:rsidR="00943658" w:rsidRPr="00943658" w:rsidRDefault="00943658" w:rsidP="00943658">
      <w:pPr>
        <w:spacing w:after="0" w:line="240" w:lineRule="auto"/>
        <w:ind w:left="567" w:hanging="425"/>
        <w:jc w:val="both"/>
        <w:rPr>
          <w:sz w:val="20"/>
          <w:szCs w:val="20"/>
        </w:rPr>
      </w:pPr>
      <w:r w:rsidRPr="00943658">
        <w:rPr>
          <w:sz w:val="20"/>
          <w:szCs w:val="20"/>
        </w:rPr>
        <w:t xml:space="preserve">10) </w:t>
      </w:r>
      <w:r>
        <w:rPr>
          <w:sz w:val="20"/>
          <w:szCs w:val="20"/>
        </w:rPr>
        <w:t xml:space="preserve">  </w:t>
      </w:r>
      <w:r w:rsidRPr="00943658">
        <w:rPr>
          <w:sz w:val="20"/>
          <w:szCs w:val="20"/>
        </w:rPr>
        <w:t>Wykonawca może przed upływem terminu składania ofert wycofać ofertę. Wykonawca wycofuje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ofertę w zakładce „Oferty/wnioski” używając przycisku „Wycofaj ofertę̨”. Po upływie terminu do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składania ofert Wykonawca nie może wycofać złożonej oferty.</w:t>
      </w:r>
    </w:p>
    <w:p w14:paraId="0786D12B" w14:textId="3D5E3671" w:rsidR="00943658" w:rsidRPr="00943658" w:rsidRDefault="00943658" w:rsidP="00943658">
      <w:pPr>
        <w:spacing w:after="0" w:line="240" w:lineRule="auto"/>
        <w:ind w:left="851" w:hanging="709"/>
        <w:jc w:val="both"/>
        <w:rPr>
          <w:sz w:val="20"/>
          <w:szCs w:val="20"/>
        </w:rPr>
      </w:pPr>
      <w:r w:rsidRPr="00943658">
        <w:rPr>
          <w:sz w:val="20"/>
          <w:szCs w:val="20"/>
        </w:rPr>
        <w:t xml:space="preserve">11) </w:t>
      </w:r>
      <w:r>
        <w:rPr>
          <w:sz w:val="20"/>
          <w:szCs w:val="20"/>
        </w:rPr>
        <w:t xml:space="preserve">   </w:t>
      </w:r>
      <w:r w:rsidRPr="00943658">
        <w:rPr>
          <w:sz w:val="20"/>
          <w:szCs w:val="20"/>
        </w:rPr>
        <w:t>Maksymalny łączny rozmiar plików stanowiących ofertę lub składanych wraz z ofertą to 250 MB.</w:t>
      </w:r>
    </w:p>
    <w:p w14:paraId="2884BC70" w14:textId="2F69AF09" w:rsidR="00943658" w:rsidRDefault="00943658" w:rsidP="00943658">
      <w:pPr>
        <w:spacing w:after="0" w:line="240" w:lineRule="auto"/>
        <w:ind w:left="567" w:hanging="425"/>
        <w:jc w:val="both"/>
        <w:rPr>
          <w:sz w:val="20"/>
          <w:szCs w:val="20"/>
        </w:rPr>
      </w:pPr>
      <w:r w:rsidRPr="00943658">
        <w:rPr>
          <w:sz w:val="20"/>
          <w:szCs w:val="20"/>
        </w:rPr>
        <w:t xml:space="preserve">12) 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Niedostosowanie się do wymogów dotyczących składania ofert jest własnym ryzykiem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Wykonawcy i może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skutkować odrzuceniem jego oferty.</w:t>
      </w:r>
    </w:p>
    <w:p w14:paraId="46AB8FDE" w14:textId="77777777" w:rsidR="00155A1C" w:rsidRDefault="00155A1C" w:rsidP="00943658">
      <w:pPr>
        <w:spacing w:after="0" w:line="240" w:lineRule="auto"/>
        <w:ind w:left="567" w:hanging="425"/>
        <w:jc w:val="both"/>
        <w:rPr>
          <w:sz w:val="20"/>
          <w:szCs w:val="20"/>
        </w:rPr>
      </w:pPr>
    </w:p>
    <w:p w14:paraId="1B739E9C" w14:textId="77777777" w:rsidR="00F70660" w:rsidRDefault="00F70660" w:rsidP="00943658">
      <w:pPr>
        <w:spacing w:after="0" w:line="240" w:lineRule="auto"/>
        <w:ind w:left="567" w:hanging="425"/>
        <w:jc w:val="both"/>
        <w:rPr>
          <w:sz w:val="20"/>
          <w:szCs w:val="20"/>
        </w:rPr>
      </w:pPr>
    </w:p>
    <w:p w14:paraId="296BE62F" w14:textId="77777777" w:rsidR="00155A1C" w:rsidRPr="00943658" w:rsidRDefault="00155A1C" w:rsidP="00943658">
      <w:pPr>
        <w:spacing w:after="0" w:line="240" w:lineRule="auto"/>
        <w:ind w:left="567" w:hanging="425"/>
        <w:jc w:val="both"/>
        <w:rPr>
          <w:sz w:val="20"/>
          <w:szCs w:val="20"/>
        </w:rPr>
      </w:pPr>
    </w:p>
    <w:p w14:paraId="073DD6EE" w14:textId="77777777" w:rsidR="00943658" w:rsidRDefault="00943658" w:rsidP="00943658">
      <w:pPr>
        <w:spacing w:after="0" w:line="240" w:lineRule="auto"/>
        <w:ind w:left="851" w:hanging="851"/>
        <w:jc w:val="both"/>
        <w:rPr>
          <w:b/>
          <w:bCs/>
          <w:sz w:val="20"/>
          <w:szCs w:val="20"/>
        </w:rPr>
      </w:pPr>
      <w:r w:rsidRPr="00943658">
        <w:rPr>
          <w:b/>
          <w:bCs/>
          <w:sz w:val="20"/>
          <w:szCs w:val="20"/>
        </w:rPr>
        <w:t>XV. TERMIN OTWARCIA OFERT</w:t>
      </w:r>
    </w:p>
    <w:p w14:paraId="1F05A4CC" w14:textId="77777777" w:rsidR="00F70660" w:rsidRPr="00943658" w:rsidRDefault="00F70660" w:rsidP="00943658">
      <w:pPr>
        <w:spacing w:after="0" w:line="240" w:lineRule="auto"/>
        <w:ind w:left="851" w:hanging="851"/>
        <w:jc w:val="both"/>
        <w:rPr>
          <w:b/>
          <w:bCs/>
          <w:sz w:val="20"/>
          <w:szCs w:val="20"/>
        </w:rPr>
      </w:pPr>
    </w:p>
    <w:p w14:paraId="12D4FE6E" w14:textId="47007609" w:rsidR="00F70660" w:rsidRPr="002D6BB7" w:rsidRDefault="00943658" w:rsidP="00F70660">
      <w:pPr>
        <w:pStyle w:val="Akapitzlist"/>
        <w:numPr>
          <w:ilvl w:val="0"/>
          <w:numId w:val="26"/>
        </w:numPr>
        <w:tabs>
          <w:tab w:val="left" w:pos="426"/>
        </w:tabs>
        <w:spacing w:after="0" w:line="240" w:lineRule="auto"/>
        <w:ind w:left="284" w:hanging="142"/>
        <w:jc w:val="both"/>
        <w:rPr>
          <w:b/>
          <w:bCs/>
          <w:sz w:val="20"/>
          <w:szCs w:val="20"/>
        </w:rPr>
      </w:pPr>
      <w:r w:rsidRPr="00F70660">
        <w:rPr>
          <w:sz w:val="20"/>
          <w:szCs w:val="20"/>
        </w:rPr>
        <w:t xml:space="preserve">Termin otwarcia ofert: dnia </w:t>
      </w:r>
      <w:r w:rsidR="00155A1C">
        <w:rPr>
          <w:b/>
          <w:bCs/>
          <w:sz w:val="20"/>
          <w:szCs w:val="20"/>
        </w:rPr>
        <w:t>06</w:t>
      </w:r>
      <w:r w:rsidR="00F02F58">
        <w:rPr>
          <w:b/>
          <w:bCs/>
          <w:sz w:val="20"/>
          <w:szCs w:val="20"/>
        </w:rPr>
        <w:t>.</w:t>
      </w:r>
      <w:r w:rsidR="00F70660" w:rsidRPr="002D6BB7">
        <w:rPr>
          <w:b/>
          <w:bCs/>
          <w:sz w:val="20"/>
          <w:szCs w:val="20"/>
        </w:rPr>
        <w:t>02</w:t>
      </w:r>
      <w:r w:rsidRPr="002D6BB7">
        <w:rPr>
          <w:b/>
          <w:bCs/>
          <w:sz w:val="20"/>
          <w:szCs w:val="20"/>
        </w:rPr>
        <w:t xml:space="preserve"> 202</w:t>
      </w:r>
      <w:r w:rsidR="00155A1C">
        <w:rPr>
          <w:b/>
          <w:bCs/>
          <w:sz w:val="20"/>
          <w:szCs w:val="20"/>
        </w:rPr>
        <w:t>6</w:t>
      </w:r>
      <w:r w:rsidRPr="002D6BB7">
        <w:rPr>
          <w:b/>
          <w:bCs/>
          <w:sz w:val="20"/>
          <w:szCs w:val="20"/>
        </w:rPr>
        <w:t xml:space="preserve"> r. godz. 9.15.</w:t>
      </w:r>
    </w:p>
    <w:p w14:paraId="628E2DA3" w14:textId="5A99B33A" w:rsidR="0021644C" w:rsidRPr="00155A1C" w:rsidRDefault="00943658" w:rsidP="0021644C">
      <w:pPr>
        <w:pStyle w:val="Akapitzlist"/>
        <w:numPr>
          <w:ilvl w:val="0"/>
          <w:numId w:val="26"/>
        </w:numPr>
        <w:spacing w:after="0" w:line="240" w:lineRule="auto"/>
        <w:ind w:left="426" w:hanging="284"/>
        <w:jc w:val="both"/>
        <w:rPr>
          <w:sz w:val="20"/>
          <w:szCs w:val="20"/>
        </w:rPr>
      </w:pPr>
      <w:r w:rsidRPr="00F70660">
        <w:rPr>
          <w:sz w:val="20"/>
          <w:szCs w:val="20"/>
        </w:rPr>
        <w:t>Otwarcie ofert następuje niezwłocznie po upływie terminu składania ofert, nie później niż następnego dnia po dniu, w którym upłynął termin składania ofert.</w:t>
      </w:r>
    </w:p>
    <w:p w14:paraId="66D59479" w14:textId="10DAF496" w:rsidR="00F800F3" w:rsidRPr="0021644C" w:rsidRDefault="00943658" w:rsidP="00F800F3">
      <w:pPr>
        <w:pStyle w:val="Akapitzlist"/>
        <w:numPr>
          <w:ilvl w:val="0"/>
          <w:numId w:val="26"/>
        </w:numPr>
        <w:spacing w:after="0" w:line="240" w:lineRule="auto"/>
        <w:ind w:left="426" w:hanging="284"/>
        <w:jc w:val="both"/>
        <w:rPr>
          <w:sz w:val="20"/>
          <w:szCs w:val="20"/>
        </w:rPr>
      </w:pPr>
      <w:r w:rsidRPr="00F70660">
        <w:rPr>
          <w:sz w:val="20"/>
          <w:szCs w:val="20"/>
        </w:rPr>
        <w:t>Zamawiający, najpóźniej przed otwarciem ofert, udostępnia na stronie internetowej prowadzonego postepowania, informację o kwocie, jaką zamierza przeznaczyć na sfinansowanie zamówienia.</w:t>
      </w:r>
    </w:p>
    <w:p w14:paraId="14D6A0B5" w14:textId="2F816268" w:rsidR="00943658" w:rsidRPr="00F70660" w:rsidRDefault="00943658" w:rsidP="00F70660">
      <w:pPr>
        <w:pStyle w:val="Akapitzlist"/>
        <w:numPr>
          <w:ilvl w:val="0"/>
          <w:numId w:val="26"/>
        </w:numPr>
        <w:spacing w:after="0" w:line="240" w:lineRule="auto"/>
        <w:jc w:val="both"/>
        <w:rPr>
          <w:sz w:val="20"/>
          <w:szCs w:val="20"/>
        </w:rPr>
      </w:pPr>
      <w:r w:rsidRPr="00F70660">
        <w:rPr>
          <w:sz w:val="20"/>
          <w:szCs w:val="20"/>
        </w:rPr>
        <w:t>Zamawiający niezwłocznie po otwarciu ofert udostępnia na stronie internetowej prowadzonego postepowania informacje o:</w:t>
      </w:r>
    </w:p>
    <w:p w14:paraId="7F293537" w14:textId="0A48E537" w:rsidR="00943658" w:rsidRDefault="00943658" w:rsidP="00F70660">
      <w:pPr>
        <w:spacing w:after="0" w:line="240" w:lineRule="auto"/>
        <w:ind w:left="567" w:hanging="283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1) nazwach albo imionach i nazwiskach oraz siedzibach lub miejscach prowadzonej działalności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gospodarczej albo </w:t>
      </w:r>
      <w:r w:rsidR="00F70660"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miejscach zamieszkania wykonawców, których oferty zostały otwarte;</w:t>
      </w:r>
    </w:p>
    <w:p w14:paraId="366A1CAF" w14:textId="765F5CA1" w:rsidR="00F02F58" w:rsidRPr="00943658" w:rsidRDefault="00943658" w:rsidP="00601805">
      <w:pPr>
        <w:spacing w:after="0" w:line="240" w:lineRule="auto"/>
        <w:ind w:left="1134" w:hanging="850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2) cenach lub kosztach zawartych w ofertach.</w:t>
      </w:r>
    </w:p>
    <w:p w14:paraId="5F41C564" w14:textId="79AC7745" w:rsidR="00943658" w:rsidRPr="00943658" w:rsidRDefault="00943658" w:rsidP="0067629E">
      <w:pPr>
        <w:spacing w:after="0" w:line="240" w:lineRule="auto"/>
        <w:ind w:left="426" w:hanging="284"/>
        <w:jc w:val="both"/>
        <w:rPr>
          <w:sz w:val="20"/>
          <w:szCs w:val="20"/>
        </w:rPr>
      </w:pPr>
      <w:r w:rsidRPr="00EC4ECA">
        <w:rPr>
          <w:b/>
          <w:bCs/>
          <w:sz w:val="20"/>
          <w:szCs w:val="20"/>
        </w:rPr>
        <w:t>5.</w:t>
      </w:r>
      <w:r w:rsidRPr="0094365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Zgodnie z art. 222 ust. 1 Ustawy PZP w przypadku awarii systemu teleinformatycznego przy użyciu,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którego następuje otwarcie ofert, co powoduje brak możliwości ich otwarcia w terminie wskazanym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przez Zamawiającego, otwarcie ofert nastąpi niezwłocznie po usunięciu awarii.</w:t>
      </w:r>
    </w:p>
    <w:p w14:paraId="0FC376EB" w14:textId="6E0E31E1" w:rsidR="00226C43" w:rsidRDefault="00943658" w:rsidP="00F02F58">
      <w:pPr>
        <w:spacing w:after="0" w:line="240" w:lineRule="auto"/>
        <w:ind w:left="426" w:hanging="284"/>
        <w:jc w:val="both"/>
        <w:rPr>
          <w:sz w:val="20"/>
          <w:szCs w:val="20"/>
        </w:rPr>
      </w:pPr>
      <w:r w:rsidRPr="00EC4ECA">
        <w:rPr>
          <w:b/>
          <w:bCs/>
          <w:sz w:val="20"/>
          <w:szCs w:val="20"/>
        </w:rPr>
        <w:t>6.</w:t>
      </w:r>
      <w:r w:rsidRPr="00943658">
        <w:rPr>
          <w:sz w:val="20"/>
          <w:szCs w:val="20"/>
        </w:rPr>
        <w:t xml:space="preserve"> Zamawiający poinformuje o zmianie terminu otwarcia ofert na stronie internetowej prowadzonego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postępowania.</w:t>
      </w:r>
    </w:p>
    <w:p w14:paraId="27DA4C90" w14:textId="5DC32072" w:rsidR="00943658" w:rsidRPr="00226C43" w:rsidRDefault="00226C43" w:rsidP="00226C43">
      <w:pPr>
        <w:spacing w:after="0" w:line="240" w:lineRule="auto"/>
        <w:ind w:left="426" w:hanging="284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7.</w:t>
      </w:r>
      <w:r>
        <w:rPr>
          <w:sz w:val="20"/>
          <w:szCs w:val="20"/>
        </w:rPr>
        <w:t xml:space="preserve">   </w:t>
      </w:r>
      <w:r w:rsidR="00943658" w:rsidRPr="00226C43">
        <w:rPr>
          <w:sz w:val="20"/>
          <w:szCs w:val="20"/>
        </w:rPr>
        <w:t>Zgodnie z przepisami Ustawy PZP, Zamawiający nie ma obowiązku przeprowadzania jawnej sesji otwarcia ofert, w sposób jawny z udziałem Wykonawców lub transmitowania sesji otwarcia za pośrednictwem elektronicznych narzędzi do przekazu wideo on-line, a ma jedynie takie uprawnienie.</w:t>
      </w:r>
    </w:p>
    <w:p w14:paraId="3110B528" w14:textId="77777777" w:rsidR="0067629E" w:rsidRPr="0067629E" w:rsidRDefault="0067629E" w:rsidP="0067629E">
      <w:pPr>
        <w:pStyle w:val="Akapitzlist"/>
        <w:spacing w:after="0" w:line="240" w:lineRule="auto"/>
        <w:ind w:left="502"/>
        <w:jc w:val="both"/>
        <w:rPr>
          <w:sz w:val="20"/>
          <w:szCs w:val="20"/>
        </w:rPr>
      </w:pPr>
    </w:p>
    <w:p w14:paraId="7CB7F997" w14:textId="77777777" w:rsidR="00943658" w:rsidRDefault="00943658" w:rsidP="00943658">
      <w:pPr>
        <w:spacing w:after="0" w:line="240" w:lineRule="auto"/>
        <w:ind w:left="851" w:hanging="851"/>
        <w:jc w:val="both"/>
        <w:rPr>
          <w:b/>
          <w:bCs/>
          <w:sz w:val="20"/>
          <w:szCs w:val="20"/>
        </w:rPr>
      </w:pPr>
      <w:r w:rsidRPr="00943658">
        <w:rPr>
          <w:b/>
          <w:bCs/>
          <w:sz w:val="20"/>
          <w:szCs w:val="20"/>
        </w:rPr>
        <w:t>XVI. SPOSÓB OBLICZENIA CENY</w:t>
      </w:r>
    </w:p>
    <w:p w14:paraId="058A72DD" w14:textId="77777777" w:rsidR="0067629E" w:rsidRPr="00943658" w:rsidRDefault="0067629E" w:rsidP="00943658">
      <w:pPr>
        <w:spacing w:after="0" w:line="240" w:lineRule="auto"/>
        <w:ind w:left="851" w:hanging="851"/>
        <w:jc w:val="both"/>
        <w:rPr>
          <w:b/>
          <w:bCs/>
          <w:sz w:val="20"/>
          <w:szCs w:val="20"/>
        </w:rPr>
      </w:pPr>
    </w:p>
    <w:p w14:paraId="49E1A7B5" w14:textId="77777777" w:rsidR="00226C43" w:rsidRDefault="00943658" w:rsidP="00226C43">
      <w:pPr>
        <w:pStyle w:val="Akapitzlist"/>
        <w:numPr>
          <w:ilvl w:val="0"/>
          <w:numId w:val="27"/>
        </w:numPr>
        <w:spacing w:after="0" w:line="240" w:lineRule="auto"/>
        <w:ind w:left="426" w:hanging="284"/>
        <w:jc w:val="both"/>
        <w:rPr>
          <w:rFonts w:cstheme="minorHAnsi"/>
          <w:sz w:val="20"/>
          <w:szCs w:val="20"/>
        </w:rPr>
      </w:pPr>
      <w:r w:rsidRPr="00226C43">
        <w:rPr>
          <w:rFonts w:cstheme="minorHAnsi"/>
          <w:sz w:val="20"/>
          <w:szCs w:val="20"/>
        </w:rPr>
        <w:t>Wykonawca zobowiązany jest podać w treści Formularza Oferty cenę oferty dla poszczególnych części zamówienia, dla których składa ofertę.</w:t>
      </w:r>
    </w:p>
    <w:p w14:paraId="27DDC571" w14:textId="77777777" w:rsidR="00226C43" w:rsidRDefault="00943658" w:rsidP="00226C43">
      <w:pPr>
        <w:pStyle w:val="Akapitzlist"/>
        <w:numPr>
          <w:ilvl w:val="0"/>
          <w:numId w:val="27"/>
        </w:numPr>
        <w:spacing w:after="0" w:line="240" w:lineRule="auto"/>
        <w:ind w:left="426" w:hanging="284"/>
        <w:jc w:val="both"/>
        <w:rPr>
          <w:rFonts w:cstheme="minorHAnsi"/>
          <w:sz w:val="20"/>
          <w:szCs w:val="20"/>
        </w:rPr>
      </w:pPr>
      <w:r w:rsidRPr="00226C43">
        <w:rPr>
          <w:rFonts w:cstheme="minorHAnsi"/>
          <w:sz w:val="20"/>
          <w:szCs w:val="20"/>
        </w:rPr>
        <w:t>Ceną oferty danej części zamówienia jest wartość brutto za asortyment wymieniony w formularzu cenowym danej części zamówienia.</w:t>
      </w:r>
    </w:p>
    <w:p w14:paraId="6825C075" w14:textId="6DCAF98D" w:rsidR="00226C43" w:rsidRDefault="00943658" w:rsidP="00226C43">
      <w:pPr>
        <w:pStyle w:val="Akapitzlist"/>
        <w:numPr>
          <w:ilvl w:val="0"/>
          <w:numId w:val="27"/>
        </w:numPr>
        <w:spacing w:after="0" w:line="240" w:lineRule="auto"/>
        <w:ind w:left="426" w:hanging="284"/>
        <w:jc w:val="both"/>
        <w:rPr>
          <w:rFonts w:cstheme="minorHAnsi"/>
          <w:sz w:val="20"/>
          <w:szCs w:val="20"/>
        </w:rPr>
      </w:pPr>
      <w:r w:rsidRPr="00226C43">
        <w:rPr>
          <w:rFonts w:cstheme="minorHAnsi"/>
          <w:sz w:val="20"/>
          <w:szCs w:val="20"/>
        </w:rPr>
        <w:t>W Formularzu Oferty składanym przez Wykonawcę dla danej części zamówienia należy podać wartości wynikające z cen podanych w Formularzu cenowym dla danej części zamówienia (odpowiednio w załączniku nr 2.1</w:t>
      </w:r>
      <w:r w:rsidR="00274D4D">
        <w:rPr>
          <w:rFonts w:cstheme="minorHAnsi"/>
          <w:sz w:val="20"/>
          <w:szCs w:val="20"/>
        </w:rPr>
        <w:t>.26</w:t>
      </w:r>
      <w:r w:rsidRPr="00226C43">
        <w:rPr>
          <w:rFonts w:cstheme="minorHAnsi"/>
          <w:sz w:val="20"/>
          <w:szCs w:val="20"/>
        </w:rPr>
        <w:t xml:space="preserve"> - 2.</w:t>
      </w:r>
      <w:r w:rsidR="00274D4D">
        <w:rPr>
          <w:rFonts w:cstheme="minorHAnsi"/>
          <w:sz w:val="20"/>
          <w:szCs w:val="20"/>
        </w:rPr>
        <w:t>6.26</w:t>
      </w:r>
      <w:r w:rsidRPr="00226C43">
        <w:rPr>
          <w:rFonts w:cstheme="minorHAnsi"/>
          <w:sz w:val="20"/>
          <w:szCs w:val="20"/>
        </w:rPr>
        <w:t>), który stanowi integralną część oferty.</w:t>
      </w:r>
    </w:p>
    <w:p w14:paraId="6C3FB094" w14:textId="7ADE4EE2" w:rsidR="00943658" w:rsidRPr="00226C43" w:rsidRDefault="00943658" w:rsidP="00226C43">
      <w:pPr>
        <w:pStyle w:val="Akapitzlist"/>
        <w:numPr>
          <w:ilvl w:val="0"/>
          <w:numId w:val="27"/>
        </w:numPr>
        <w:spacing w:after="0" w:line="240" w:lineRule="auto"/>
        <w:ind w:left="426" w:hanging="284"/>
        <w:jc w:val="both"/>
        <w:rPr>
          <w:rFonts w:cstheme="minorHAnsi"/>
          <w:sz w:val="20"/>
          <w:szCs w:val="20"/>
        </w:rPr>
      </w:pPr>
      <w:r w:rsidRPr="00226C43">
        <w:rPr>
          <w:rFonts w:cstheme="minorHAnsi"/>
          <w:sz w:val="20"/>
          <w:szCs w:val="20"/>
        </w:rPr>
        <w:t>Dla każdej pozycji asortymentowej Formularza cenowego danej części zamówienia (odpowiednio w załączniku nr 2.1</w:t>
      </w:r>
      <w:r w:rsidR="00274D4D">
        <w:rPr>
          <w:rFonts w:cstheme="minorHAnsi"/>
          <w:sz w:val="20"/>
          <w:szCs w:val="20"/>
        </w:rPr>
        <w:t>.26</w:t>
      </w:r>
      <w:r w:rsidRPr="00226C43">
        <w:rPr>
          <w:rFonts w:cstheme="minorHAnsi"/>
          <w:sz w:val="20"/>
          <w:szCs w:val="20"/>
        </w:rPr>
        <w:t xml:space="preserve"> - 2.</w:t>
      </w:r>
      <w:r w:rsidR="00274D4D">
        <w:rPr>
          <w:rFonts w:cstheme="minorHAnsi"/>
          <w:sz w:val="20"/>
          <w:szCs w:val="20"/>
        </w:rPr>
        <w:t>6.26</w:t>
      </w:r>
      <w:r w:rsidRPr="00226C43">
        <w:rPr>
          <w:rFonts w:cstheme="minorHAnsi"/>
          <w:sz w:val="20"/>
          <w:szCs w:val="20"/>
        </w:rPr>
        <w:t>) należy podać:</w:t>
      </w:r>
    </w:p>
    <w:p w14:paraId="55788185" w14:textId="77777777" w:rsidR="00943658" w:rsidRPr="00226C43" w:rsidRDefault="00943658" w:rsidP="00226C43">
      <w:pPr>
        <w:spacing w:after="0" w:line="240" w:lineRule="auto"/>
        <w:ind w:firstLine="426"/>
        <w:jc w:val="both"/>
        <w:rPr>
          <w:rFonts w:cstheme="minorHAnsi"/>
          <w:sz w:val="20"/>
          <w:szCs w:val="20"/>
        </w:rPr>
      </w:pPr>
      <w:r w:rsidRPr="00226C43">
        <w:rPr>
          <w:rFonts w:cstheme="minorHAnsi"/>
          <w:sz w:val="20"/>
          <w:szCs w:val="20"/>
        </w:rPr>
        <w:t>1) cenę jednostkową netto;</w:t>
      </w:r>
    </w:p>
    <w:p w14:paraId="7B02D4BE" w14:textId="2FCB2555" w:rsidR="00943658" w:rsidRPr="00226C43" w:rsidRDefault="00943658" w:rsidP="00226C43">
      <w:pPr>
        <w:spacing w:after="0" w:line="240" w:lineRule="auto"/>
        <w:ind w:left="567" w:hanging="141"/>
        <w:jc w:val="both"/>
        <w:rPr>
          <w:rFonts w:cstheme="minorHAnsi"/>
          <w:sz w:val="20"/>
          <w:szCs w:val="20"/>
        </w:rPr>
      </w:pPr>
      <w:r w:rsidRPr="00226C43">
        <w:rPr>
          <w:rFonts w:cstheme="minorHAnsi"/>
          <w:sz w:val="20"/>
          <w:szCs w:val="20"/>
        </w:rPr>
        <w:t xml:space="preserve">2) stawkę podatku od towarów i usług (VAT), zgodnie z obowiązującymi przepisami ustawy z 11 marca 2004 r. o </w:t>
      </w:r>
      <w:r w:rsidR="0067629E" w:rsidRPr="00226C43">
        <w:rPr>
          <w:rFonts w:cstheme="minorHAnsi"/>
          <w:sz w:val="20"/>
          <w:szCs w:val="20"/>
        </w:rPr>
        <w:t xml:space="preserve">  </w:t>
      </w:r>
      <w:r w:rsidRPr="00226C43">
        <w:rPr>
          <w:rFonts w:cstheme="minorHAnsi"/>
          <w:sz w:val="20"/>
          <w:szCs w:val="20"/>
        </w:rPr>
        <w:t>podatku od towarów i usług właściwą dla przedmiotu zamówienia, obowiązującą według stanu prawnego na dzień składania ofert;</w:t>
      </w:r>
    </w:p>
    <w:p w14:paraId="36A87522" w14:textId="77777777" w:rsidR="00943658" w:rsidRPr="00226C43" w:rsidRDefault="00943658" w:rsidP="00226C43">
      <w:pPr>
        <w:spacing w:after="0" w:line="240" w:lineRule="auto"/>
        <w:ind w:firstLine="426"/>
        <w:jc w:val="both"/>
        <w:rPr>
          <w:rFonts w:cstheme="minorHAnsi"/>
          <w:sz w:val="20"/>
          <w:szCs w:val="20"/>
        </w:rPr>
      </w:pPr>
      <w:r w:rsidRPr="00226C43">
        <w:rPr>
          <w:rFonts w:cstheme="minorHAnsi"/>
          <w:sz w:val="20"/>
          <w:szCs w:val="20"/>
        </w:rPr>
        <w:t>3) wartość brutto obliczoną w sposób następujący: cena jednostkowa netto x ilość + podatek VAT</w:t>
      </w:r>
    </w:p>
    <w:p w14:paraId="2F26E518" w14:textId="60B9DF27" w:rsidR="00943658" w:rsidRPr="00226C43" w:rsidRDefault="00943658" w:rsidP="00226C43">
      <w:pPr>
        <w:spacing w:after="0" w:line="240" w:lineRule="auto"/>
        <w:ind w:left="426" w:hanging="284"/>
        <w:jc w:val="both"/>
        <w:rPr>
          <w:rFonts w:cstheme="minorHAnsi"/>
          <w:sz w:val="20"/>
          <w:szCs w:val="20"/>
        </w:rPr>
      </w:pPr>
      <w:r w:rsidRPr="00226C43">
        <w:rPr>
          <w:rFonts w:cstheme="minorHAnsi"/>
          <w:b/>
          <w:bCs/>
          <w:sz w:val="20"/>
          <w:szCs w:val="20"/>
        </w:rPr>
        <w:t>5</w:t>
      </w:r>
      <w:r w:rsidRPr="00226C43">
        <w:rPr>
          <w:rFonts w:cstheme="minorHAnsi"/>
          <w:sz w:val="20"/>
          <w:szCs w:val="20"/>
        </w:rPr>
        <w:t xml:space="preserve">. </w:t>
      </w:r>
      <w:r w:rsidR="0067629E" w:rsidRPr="00226C43">
        <w:rPr>
          <w:rFonts w:cstheme="minorHAnsi"/>
          <w:sz w:val="20"/>
          <w:szCs w:val="20"/>
        </w:rPr>
        <w:t xml:space="preserve">  </w:t>
      </w:r>
      <w:r w:rsidRPr="00226C43">
        <w:rPr>
          <w:rFonts w:cstheme="minorHAnsi"/>
          <w:sz w:val="20"/>
          <w:szCs w:val="20"/>
        </w:rPr>
        <w:t xml:space="preserve">Ceny podane w ofercie winny być wyliczone z dokładnością do dwóch miejsc po przecinku (zasada zaokrąglenia </w:t>
      </w:r>
      <w:r w:rsidR="0067629E" w:rsidRPr="00226C43">
        <w:rPr>
          <w:rFonts w:cstheme="minorHAnsi"/>
          <w:sz w:val="20"/>
          <w:szCs w:val="20"/>
        </w:rPr>
        <w:t xml:space="preserve">  </w:t>
      </w:r>
      <w:r w:rsidRPr="00226C43">
        <w:rPr>
          <w:rFonts w:cstheme="minorHAnsi"/>
          <w:sz w:val="20"/>
          <w:szCs w:val="20"/>
        </w:rPr>
        <w:t>– poniżej 5 należy końcówkę pominąć, powyżej i równe 5 należy zaokrąglić w górę).</w:t>
      </w:r>
    </w:p>
    <w:p w14:paraId="022F91E1" w14:textId="47D0719E" w:rsidR="00943658" w:rsidRPr="00226C43" w:rsidRDefault="00943658" w:rsidP="00226C43">
      <w:pPr>
        <w:spacing w:after="0" w:line="240" w:lineRule="auto"/>
        <w:ind w:firstLine="142"/>
        <w:jc w:val="both"/>
        <w:rPr>
          <w:rFonts w:cstheme="minorHAnsi"/>
          <w:sz w:val="20"/>
          <w:szCs w:val="20"/>
        </w:rPr>
      </w:pPr>
      <w:r w:rsidRPr="00226C43">
        <w:rPr>
          <w:rFonts w:cstheme="minorHAnsi"/>
          <w:b/>
          <w:bCs/>
          <w:sz w:val="20"/>
          <w:szCs w:val="20"/>
        </w:rPr>
        <w:t>6.</w:t>
      </w:r>
      <w:r w:rsidRPr="00226C43">
        <w:rPr>
          <w:rFonts w:cstheme="minorHAnsi"/>
          <w:sz w:val="20"/>
          <w:szCs w:val="20"/>
        </w:rPr>
        <w:t xml:space="preserve">  </w:t>
      </w:r>
      <w:r w:rsidR="0067629E" w:rsidRPr="00226C43">
        <w:rPr>
          <w:rFonts w:cstheme="minorHAnsi"/>
          <w:sz w:val="20"/>
          <w:szCs w:val="20"/>
        </w:rPr>
        <w:t xml:space="preserve">  </w:t>
      </w:r>
      <w:r w:rsidRPr="00226C43">
        <w:rPr>
          <w:rFonts w:cstheme="minorHAnsi"/>
          <w:sz w:val="20"/>
          <w:szCs w:val="20"/>
        </w:rPr>
        <w:t>Każda z cen musi być wyrażona w złotych polskich (PLN) i musi być wyższa od 0.</w:t>
      </w:r>
    </w:p>
    <w:p w14:paraId="11664C8C" w14:textId="79B7B3F4" w:rsidR="00943658" w:rsidRPr="00226C43" w:rsidRDefault="00943658" w:rsidP="00226C43">
      <w:pPr>
        <w:spacing w:after="0" w:line="240" w:lineRule="auto"/>
        <w:ind w:left="426" w:hanging="284"/>
        <w:jc w:val="both"/>
        <w:rPr>
          <w:rFonts w:cstheme="minorHAnsi"/>
          <w:sz w:val="20"/>
          <w:szCs w:val="20"/>
        </w:rPr>
      </w:pPr>
      <w:r w:rsidRPr="00226C43">
        <w:rPr>
          <w:rFonts w:cstheme="minorHAnsi"/>
          <w:b/>
          <w:bCs/>
          <w:sz w:val="20"/>
          <w:szCs w:val="20"/>
        </w:rPr>
        <w:t>7.</w:t>
      </w:r>
      <w:r w:rsidRPr="00226C43">
        <w:rPr>
          <w:rFonts w:cstheme="minorHAnsi"/>
          <w:sz w:val="20"/>
          <w:szCs w:val="20"/>
        </w:rPr>
        <w:t xml:space="preserve"> </w:t>
      </w:r>
      <w:r w:rsidR="0067629E" w:rsidRPr="00226C43">
        <w:rPr>
          <w:rFonts w:cstheme="minorHAnsi"/>
          <w:sz w:val="20"/>
          <w:szCs w:val="20"/>
        </w:rPr>
        <w:t xml:space="preserve">  </w:t>
      </w:r>
      <w:r w:rsidRPr="00226C43">
        <w:rPr>
          <w:rFonts w:cstheme="minorHAnsi"/>
          <w:sz w:val="20"/>
          <w:szCs w:val="20"/>
        </w:rPr>
        <w:t>Cena musi uwzględniać wszystkie wymagania SWZ oraz obejmować wszelkie koszty, jakie poniesie Wykonawca z tytułu należytej oraz zgodnej z obowiązującymi przepisami realizacji przedmiotu zamówienia.</w:t>
      </w:r>
    </w:p>
    <w:p w14:paraId="256AF295" w14:textId="259700C4" w:rsidR="00F31BE2" w:rsidRPr="00226C43" w:rsidRDefault="00943658" w:rsidP="006B35F3">
      <w:pPr>
        <w:spacing w:after="0" w:line="240" w:lineRule="auto"/>
        <w:ind w:firstLine="142"/>
        <w:jc w:val="both"/>
        <w:rPr>
          <w:rFonts w:cstheme="minorHAnsi"/>
          <w:sz w:val="20"/>
          <w:szCs w:val="20"/>
        </w:rPr>
      </w:pPr>
      <w:r w:rsidRPr="00226C43">
        <w:rPr>
          <w:rFonts w:cstheme="minorHAnsi"/>
          <w:b/>
          <w:bCs/>
          <w:sz w:val="20"/>
          <w:szCs w:val="20"/>
        </w:rPr>
        <w:t>8.</w:t>
      </w:r>
      <w:r w:rsidRPr="00226C43">
        <w:rPr>
          <w:rFonts w:cstheme="minorHAnsi"/>
          <w:sz w:val="20"/>
          <w:szCs w:val="20"/>
        </w:rPr>
        <w:t xml:space="preserve">  </w:t>
      </w:r>
      <w:r w:rsidR="0067629E" w:rsidRPr="00226C43">
        <w:rPr>
          <w:rFonts w:cstheme="minorHAnsi"/>
          <w:sz w:val="20"/>
          <w:szCs w:val="20"/>
        </w:rPr>
        <w:t xml:space="preserve"> </w:t>
      </w:r>
      <w:r w:rsidRPr="00226C43">
        <w:rPr>
          <w:rFonts w:cstheme="minorHAnsi"/>
          <w:sz w:val="20"/>
          <w:szCs w:val="20"/>
        </w:rPr>
        <w:t>Cena oferty może być tylko jedna, nie dopuszcza się wariantowości ceny.</w:t>
      </w:r>
    </w:p>
    <w:p w14:paraId="61314051" w14:textId="7DBA4B59" w:rsidR="00601805" w:rsidRPr="00226C43" w:rsidRDefault="00226C43" w:rsidP="00EC13AF">
      <w:pPr>
        <w:spacing w:after="0" w:line="240" w:lineRule="auto"/>
        <w:ind w:left="426" w:hanging="284"/>
        <w:jc w:val="both"/>
        <w:rPr>
          <w:rFonts w:cstheme="minorHAnsi"/>
          <w:sz w:val="20"/>
          <w:szCs w:val="20"/>
        </w:rPr>
      </w:pPr>
      <w:r w:rsidRPr="00226C43">
        <w:rPr>
          <w:rFonts w:cstheme="minorHAnsi"/>
          <w:b/>
          <w:bCs/>
          <w:sz w:val="20"/>
          <w:szCs w:val="20"/>
        </w:rPr>
        <w:t>9.</w:t>
      </w:r>
      <w:r w:rsidRPr="00226C43">
        <w:rPr>
          <w:rFonts w:cstheme="minorHAnsi"/>
          <w:sz w:val="20"/>
          <w:szCs w:val="20"/>
        </w:rPr>
        <w:t xml:space="preserve">  </w:t>
      </w:r>
      <w:r w:rsidR="00943658" w:rsidRPr="00226C43">
        <w:rPr>
          <w:rFonts w:cstheme="minorHAnsi"/>
          <w:sz w:val="20"/>
          <w:szCs w:val="20"/>
        </w:rPr>
        <w:t xml:space="preserve">Jeżeli złożona zostanie oferta, której wybór prowadziłby do powstania u Zamawiającego obowiązku </w:t>
      </w:r>
      <w:r w:rsidR="0067629E" w:rsidRPr="00226C43">
        <w:rPr>
          <w:rFonts w:cstheme="minorHAnsi"/>
          <w:sz w:val="20"/>
          <w:szCs w:val="20"/>
        </w:rPr>
        <w:t xml:space="preserve"> </w:t>
      </w:r>
      <w:r w:rsidR="00943658" w:rsidRPr="00226C43">
        <w:rPr>
          <w:rFonts w:cstheme="minorHAnsi"/>
          <w:sz w:val="20"/>
          <w:szCs w:val="20"/>
        </w:rPr>
        <w:t>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14:paraId="76ED68F7" w14:textId="5F3116E1" w:rsidR="00943658" w:rsidRPr="00943658" w:rsidRDefault="00943658" w:rsidP="00226C43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sz w:val="20"/>
          <w:szCs w:val="20"/>
        </w:rPr>
      </w:pPr>
      <w:r w:rsidRPr="00226C43">
        <w:rPr>
          <w:rFonts w:cstheme="minorHAnsi"/>
          <w:sz w:val="20"/>
          <w:szCs w:val="20"/>
        </w:rPr>
        <w:t xml:space="preserve">Określenie ceny ofertowej z zastosowaniem nieprawidłowej stawki podatku od towarów i usług (VAT)    potraktowane będzie, jako błąd w obliczeniu ceny i spowoduje odrzucenie oferty, jeżeli nie ziszczą się ustawowe przesłanki omyłki (na podstawie art. 226 ust. 1 pkt 10 </w:t>
      </w:r>
      <w:proofErr w:type="spellStart"/>
      <w:r w:rsidRPr="00226C43">
        <w:rPr>
          <w:rFonts w:cstheme="minorHAnsi"/>
          <w:sz w:val="20"/>
          <w:szCs w:val="20"/>
        </w:rPr>
        <w:t>Pzp</w:t>
      </w:r>
      <w:proofErr w:type="spellEnd"/>
      <w:r w:rsidRPr="00226C43">
        <w:rPr>
          <w:rFonts w:cstheme="minorHAnsi"/>
          <w:sz w:val="20"/>
          <w:szCs w:val="20"/>
        </w:rPr>
        <w:t xml:space="preserve"> w związku z art. 223 ust. 2 pkt 3 </w:t>
      </w:r>
      <w:proofErr w:type="spellStart"/>
      <w:r w:rsidRPr="00226C43">
        <w:rPr>
          <w:rFonts w:cstheme="minorHAnsi"/>
          <w:sz w:val="20"/>
          <w:szCs w:val="20"/>
        </w:rPr>
        <w:t>Pzp</w:t>
      </w:r>
      <w:proofErr w:type="spellEnd"/>
      <w:r w:rsidRPr="00226C43">
        <w:rPr>
          <w:rFonts w:cstheme="minorHAnsi"/>
          <w:sz w:val="20"/>
          <w:szCs w:val="20"/>
        </w:rPr>
        <w:t>).</w:t>
      </w:r>
    </w:p>
    <w:p w14:paraId="684FF9DA" w14:textId="77777777" w:rsidR="00943658" w:rsidRPr="00943658" w:rsidRDefault="00943658" w:rsidP="00943658">
      <w:pPr>
        <w:pStyle w:val="Akapitzlist"/>
        <w:spacing w:after="0" w:line="240" w:lineRule="auto"/>
        <w:ind w:left="360"/>
        <w:jc w:val="both"/>
        <w:rPr>
          <w:sz w:val="20"/>
          <w:szCs w:val="20"/>
        </w:rPr>
      </w:pPr>
    </w:p>
    <w:p w14:paraId="3239B19D" w14:textId="7E1AB311" w:rsidR="00943658" w:rsidRDefault="00943658" w:rsidP="00943658">
      <w:pPr>
        <w:spacing w:after="0" w:line="240" w:lineRule="auto"/>
        <w:jc w:val="both"/>
        <w:rPr>
          <w:b/>
          <w:bCs/>
          <w:sz w:val="20"/>
          <w:szCs w:val="20"/>
        </w:rPr>
      </w:pPr>
      <w:r w:rsidRPr="00943658">
        <w:rPr>
          <w:b/>
          <w:bCs/>
          <w:sz w:val="20"/>
          <w:szCs w:val="20"/>
        </w:rPr>
        <w:t>XVII. OPIS KRYTERIÓW OCENY OFERT, WRAZ Z PODANIEM WAG TYCH KRYTERIÓW ORAZ OPIS SPOSOBU OCENY OFERT</w:t>
      </w:r>
    </w:p>
    <w:p w14:paraId="0A9FDC4E" w14:textId="77777777" w:rsidR="00ED293C" w:rsidRPr="00943658" w:rsidRDefault="00ED293C" w:rsidP="00943658">
      <w:pPr>
        <w:spacing w:after="0" w:line="240" w:lineRule="auto"/>
        <w:jc w:val="both"/>
        <w:rPr>
          <w:b/>
          <w:bCs/>
          <w:sz w:val="20"/>
          <w:szCs w:val="20"/>
        </w:rPr>
      </w:pPr>
    </w:p>
    <w:p w14:paraId="6A5F9D2A" w14:textId="2B12CAFD" w:rsidR="00943658" w:rsidRPr="00943658" w:rsidRDefault="00943658" w:rsidP="00226C43">
      <w:pPr>
        <w:spacing w:after="0" w:line="240" w:lineRule="auto"/>
        <w:ind w:left="851" w:hanging="709"/>
        <w:jc w:val="both"/>
        <w:rPr>
          <w:sz w:val="20"/>
          <w:szCs w:val="20"/>
        </w:rPr>
      </w:pPr>
      <w:r w:rsidRPr="00943658">
        <w:rPr>
          <w:b/>
          <w:bCs/>
          <w:sz w:val="20"/>
          <w:szCs w:val="20"/>
        </w:rPr>
        <w:t>1.</w:t>
      </w:r>
      <w:r w:rsidRPr="0094365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 w:rsidRPr="00943658">
        <w:rPr>
          <w:sz w:val="20"/>
          <w:szCs w:val="20"/>
        </w:rPr>
        <w:t>Przy wyborze oferty Zamawiający będzie się kierował następującymi kryteriami:</w:t>
      </w:r>
    </w:p>
    <w:p w14:paraId="711D38E2" w14:textId="77777777" w:rsidR="00943658" w:rsidRPr="00943658" w:rsidRDefault="00943658" w:rsidP="00226C43">
      <w:pPr>
        <w:spacing w:after="0" w:line="240" w:lineRule="auto"/>
        <w:ind w:left="851" w:hanging="425"/>
        <w:jc w:val="both"/>
        <w:rPr>
          <w:b/>
          <w:bCs/>
          <w:sz w:val="20"/>
          <w:szCs w:val="20"/>
        </w:rPr>
      </w:pPr>
      <w:r w:rsidRPr="00943658">
        <w:rPr>
          <w:b/>
          <w:bCs/>
          <w:sz w:val="20"/>
          <w:szCs w:val="20"/>
        </w:rPr>
        <w:t>Cena 60%</w:t>
      </w:r>
    </w:p>
    <w:p w14:paraId="091C3422" w14:textId="77777777" w:rsidR="00943658" w:rsidRDefault="00943658" w:rsidP="00226C43">
      <w:pPr>
        <w:spacing w:after="0" w:line="240" w:lineRule="auto"/>
        <w:ind w:left="851" w:hanging="425"/>
        <w:jc w:val="both"/>
        <w:rPr>
          <w:b/>
          <w:bCs/>
          <w:sz w:val="20"/>
          <w:szCs w:val="20"/>
        </w:rPr>
      </w:pPr>
      <w:r w:rsidRPr="00943658">
        <w:rPr>
          <w:b/>
          <w:bCs/>
          <w:sz w:val="20"/>
          <w:szCs w:val="20"/>
        </w:rPr>
        <w:t>Termin realizacji dostawy 40%</w:t>
      </w:r>
    </w:p>
    <w:p w14:paraId="4E505DEF" w14:textId="77777777" w:rsidR="00155A1C" w:rsidRDefault="00155A1C" w:rsidP="00226C43">
      <w:pPr>
        <w:spacing w:after="0" w:line="240" w:lineRule="auto"/>
        <w:ind w:left="851" w:hanging="425"/>
        <w:jc w:val="both"/>
        <w:rPr>
          <w:b/>
          <w:bCs/>
          <w:sz w:val="20"/>
          <w:szCs w:val="20"/>
        </w:rPr>
      </w:pPr>
    </w:p>
    <w:p w14:paraId="6CE5AEFE" w14:textId="77777777" w:rsidR="00155A1C" w:rsidRDefault="00155A1C" w:rsidP="00226C43">
      <w:pPr>
        <w:spacing w:after="0" w:line="240" w:lineRule="auto"/>
        <w:ind w:left="851" w:hanging="425"/>
        <w:jc w:val="both"/>
        <w:rPr>
          <w:b/>
          <w:bCs/>
          <w:sz w:val="20"/>
          <w:szCs w:val="20"/>
        </w:rPr>
      </w:pPr>
    </w:p>
    <w:p w14:paraId="7248258D" w14:textId="77777777" w:rsidR="00155A1C" w:rsidRPr="00943658" w:rsidRDefault="00155A1C" w:rsidP="00226C43">
      <w:pPr>
        <w:spacing w:after="0" w:line="240" w:lineRule="auto"/>
        <w:ind w:left="851" w:hanging="425"/>
        <w:jc w:val="both"/>
        <w:rPr>
          <w:b/>
          <w:bCs/>
          <w:sz w:val="20"/>
          <w:szCs w:val="20"/>
        </w:rPr>
      </w:pPr>
    </w:p>
    <w:p w14:paraId="7558F906" w14:textId="38391887" w:rsidR="00943658" w:rsidRPr="00943658" w:rsidRDefault="00943658" w:rsidP="00226C43">
      <w:pPr>
        <w:spacing w:after="0" w:line="240" w:lineRule="auto"/>
        <w:ind w:left="426" w:hanging="284"/>
        <w:jc w:val="both"/>
        <w:rPr>
          <w:sz w:val="20"/>
          <w:szCs w:val="20"/>
        </w:rPr>
      </w:pPr>
      <w:r w:rsidRPr="00943658">
        <w:rPr>
          <w:b/>
          <w:bCs/>
          <w:sz w:val="20"/>
          <w:szCs w:val="20"/>
        </w:rPr>
        <w:t>2.</w:t>
      </w:r>
      <w:r w:rsidRPr="00943658">
        <w:rPr>
          <w:sz w:val="20"/>
          <w:szCs w:val="20"/>
        </w:rPr>
        <w:t xml:space="preserve"> Ocena ofert zostanie przeprowadzona dla każdej części zamówienia oddzielnie na podstawie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przedstawionych wyżej kryteriów oraz ich wag. Oferty będą oceniane punktowo. Maksymalna liczna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punktów jaką, po uwzględnieniu wagi, może osiągnąć oferta wynosi 100 pkt.</w:t>
      </w:r>
    </w:p>
    <w:p w14:paraId="5195E884" w14:textId="7584E24A" w:rsidR="00943658" w:rsidRDefault="00943658" w:rsidP="00226C43">
      <w:pPr>
        <w:spacing w:after="0" w:line="240" w:lineRule="auto"/>
        <w:ind w:left="851" w:hanging="709"/>
        <w:jc w:val="both"/>
        <w:rPr>
          <w:sz w:val="20"/>
          <w:szCs w:val="20"/>
        </w:rPr>
      </w:pPr>
      <w:r w:rsidRPr="00943658">
        <w:rPr>
          <w:b/>
          <w:bCs/>
          <w:sz w:val="20"/>
          <w:szCs w:val="20"/>
        </w:rPr>
        <w:t>3.</w:t>
      </w:r>
      <w:r w:rsidRPr="00943658">
        <w:rPr>
          <w:sz w:val="20"/>
          <w:szCs w:val="20"/>
        </w:rPr>
        <w:t xml:space="preserve"> Ocenie w oparciu o ww. kryterium oceny ofert poddawane są wyłącznie oferty niepodlegające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odrzuceniu.</w:t>
      </w:r>
    </w:p>
    <w:p w14:paraId="0541811E" w14:textId="2FE284CB" w:rsidR="00943658" w:rsidRDefault="00943658" w:rsidP="00226C43">
      <w:pPr>
        <w:spacing w:after="0" w:line="240" w:lineRule="auto"/>
        <w:ind w:left="851" w:hanging="709"/>
        <w:jc w:val="both"/>
        <w:rPr>
          <w:sz w:val="20"/>
          <w:szCs w:val="20"/>
        </w:rPr>
      </w:pPr>
      <w:r w:rsidRPr="00943658">
        <w:rPr>
          <w:b/>
          <w:bCs/>
          <w:sz w:val="20"/>
          <w:szCs w:val="20"/>
        </w:rPr>
        <w:t>4.</w:t>
      </w:r>
      <w:r w:rsidRPr="00943658">
        <w:rPr>
          <w:sz w:val="20"/>
          <w:szCs w:val="20"/>
        </w:rPr>
        <w:t xml:space="preserve"> Punkty w poszczególnych kryteriach zostaną wyliczone wg wzorów:</w:t>
      </w:r>
    </w:p>
    <w:p w14:paraId="0377E3C9" w14:textId="77777777" w:rsidR="00943658" w:rsidRPr="00943658" w:rsidRDefault="00943658" w:rsidP="00943658">
      <w:pPr>
        <w:spacing w:after="0" w:line="240" w:lineRule="auto"/>
        <w:ind w:left="851" w:hanging="284"/>
        <w:jc w:val="both"/>
        <w:rPr>
          <w:b/>
          <w:bCs/>
          <w:sz w:val="20"/>
          <w:szCs w:val="20"/>
        </w:rPr>
      </w:pPr>
    </w:p>
    <w:p w14:paraId="6EA18C5D" w14:textId="77777777" w:rsidR="0021644C" w:rsidRDefault="0021644C" w:rsidP="00226C43">
      <w:pPr>
        <w:spacing w:after="0" w:line="240" w:lineRule="auto"/>
        <w:ind w:left="851" w:hanging="425"/>
        <w:jc w:val="both"/>
        <w:rPr>
          <w:b/>
          <w:bCs/>
          <w:sz w:val="20"/>
          <w:szCs w:val="20"/>
        </w:rPr>
      </w:pPr>
    </w:p>
    <w:p w14:paraId="64882D7C" w14:textId="0379B1AB" w:rsidR="00943658" w:rsidRPr="00943658" w:rsidRDefault="00943658" w:rsidP="00226C43">
      <w:pPr>
        <w:spacing w:after="0" w:line="240" w:lineRule="auto"/>
        <w:ind w:left="851" w:hanging="425"/>
        <w:jc w:val="both"/>
        <w:rPr>
          <w:b/>
          <w:bCs/>
          <w:sz w:val="20"/>
          <w:szCs w:val="20"/>
        </w:rPr>
      </w:pPr>
      <w:r w:rsidRPr="00943658">
        <w:rPr>
          <w:b/>
          <w:bCs/>
          <w:sz w:val="20"/>
          <w:szCs w:val="20"/>
        </w:rPr>
        <w:t>Kryterium: „Cena”</w:t>
      </w:r>
    </w:p>
    <w:p w14:paraId="5745DED0" w14:textId="0962D719" w:rsidR="00943658" w:rsidRDefault="00943658" w:rsidP="00ED293C">
      <w:pPr>
        <w:spacing w:after="0" w:line="240" w:lineRule="auto"/>
        <w:ind w:left="851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943658">
        <w:rPr>
          <w:sz w:val="20"/>
          <w:szCs w:val="20"/>
        </w:rPr>
        <w:t>W ramach kryterium „Cena” Zamawiający przyzna punkty w oparciu o następujący algorytm:</w:t>
      </w:r>
    </w:p>
    <w:p w14:paraId="41B7B6A7" w14:textId="77777777" w:rsidR="00943658" w:rsidRPr="00943658" w:rsidRDefault="00943658" w:rsidP="00943658">
      <w:pPr>
        <w:spacing w:after="0" w:line="240" w:lineRule="auto"/>
        <w:ind w:left="851" w:hanging="142"/>
        <w:jc w:val="both"/>
        <w:rPr>
          <w:sz w:val="20"/>
          <w:szCs w:val="20"/>
        </w:rPr>
      </w:pPr>
    </w:p>
    <w:p w14:paraId="2E81B990" w14:textId="674ED682" w:rsidR="00943658" w:rsidRPr="00943658" w:rsidRDefault="00943658" w:rsidP="00943658">
      <w:pPr>
        <w:spacing w:after="0" w:line="240" w:lineRule="auto"/>
        <w:ind w:left="851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</w:t>
      </w:r>
      <w:r w:rsidRPr="00943658">
        <w:rPr>
          <w:sz w:val="20"/>
          <w:szCs w:val="20"/>
        </w:rPr>
        <w:t>Najniższa oferowana cena brutto</w:t>
      </w:r>
    </w:p>
    <w:p w14:paraId="41B8A7A6" w14:textId="77777777" w:rsidR="00943658" w:rsidRPr="00943658" w:rsidRDefault="00943658" w:rsidP="00ED293C">
      <w:pPr>
        <w:spacing w:after="0" w:line="240" w:lineRule="auto"/>
        <w:ind w:left="851" w:hanging="425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Liczba punktów = -------------------------------------------- x 100 x 60 %</w:t>
      </w:r>
    </w:p>
    <w:p w14:paraId="64045914" w14:textId="1297F61E" w:rsidR="00943658" w:rsidRDefault="00943658" w:rsidP="00943658">
      <w:pPr>
        <w:spacing w:after="0" w:line="240" w:lineRule="auto"/>
        <w:ind w:left="851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</w:t>
      </w:r>
      <w:r w:rsidRPr="00943658">
        <w:rPr>
          <w:sz w:val="20"/>
          <w:szCs w:val="20"/>
        </w:rPr>
        <w:t>Cena badanej oferty brutto</w:t>
      </w:r>
    </w:p>
    <w:p w14:paraId="525E1CEA" w14:textId="77777777" w:rsidR="00943658" w:rsidRPr="00943658" w:rsidRDefault="00943658" w:rsidP="00943658">
      <w:pPr>
        <w:spacing w:after="0" w:line="240" w:lineRule="auto"/>
        <w:ind w:left="851" w:hanging="284"/>
        <w:jc w:val="both"/>
        <w:rPr>
          <w:sz w:val="20"/>
          <w:szCs w:val="20"/>
        </w:rPr>
      </w:pPr>
    </w:p>
    <w:p w14:paraId="379B6883" w14:textId="77777777" w:rsidR="00F02F58" w:rsidRDefault="00F02F58" w:rsidP="00ED293C">
      <w:pPr>
        <w:spacing w:after="0" w:line="240" w:lineRule="auto"/>
        <w:ind w:left="851" w:hanging="425"/>
        <w:jc w:val="both"/>
        <w:rPr>
          <w:sz w:val="20"/>
          <w:szCs w:val="20"/>
        </w:rPr>
      </w:pPr>
    </w:p>
    <w:p w14:paraId="07674B74" w14:textId="60052BC0" w:rsidR="00ED293C" w:rsidRDefault="00943658" w:rsidP="00F02F58">
      <w:pPr>
        <w:spacing w:after="0" w:line="240" w:lineRule="auto"/>
        <w:ind w:left="851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943658">
        <w:rPr>
          <w:sz w:val="20"/>
          <w:szCs w:val="20"/>
        </w:rPr>
        <w:t>Maksymalna ilość punktów, jaką może uzyskać oferta w kryterium „Cena” wynosi 60 punktów.</w:t>
      </w:r>
    </w:p>
    <w:p w14:paraId="72E5FECA" w14:textId="77777777" w:rsidR="00F02F58" w:rsidRPr="00F02F58" w:rsidRDefault="00F02F58" w:rsidP="00F02F58">
      <w:pPr>
        <w:spacing w:after="0" w:line="240" w:lineRule="auto"/>
        <w:ind w:left="851" w:hanging="425"/>
        <w:jc w:val="both"/>
        <w:rPr>
          <w:sz w:val="20"/>
          <w:szCs w:val="20"/>
        </w:rPr>
      </w:pPr>
    </w:p>
    <w:p w14:paraId="7146AF86" w14:textId="41662A08" w:rsidR="00943658" w:rsidRPr="00943658" w:rsidRDefault="00943658" w:rsidP="00ED293C">
      <w:pPr>
        <w:spacing w:after="0" w:line="240" w:lineRule="auto"/>
        <w:ind w:left="851" w:hanging="425"/>
        <w:jc w:val="both"/>
        <w:rPr>
          <w:b/>
          <w:bCs/>
          <w:sz w:val="20"/>
          <w:szCs w:val="20"/>
        </w:rPr>
      </w:pPr>
      <w:r w:rsidRPr="00943658">
        <w:rPr>
          <w:b/>
          <w:bCs/>
          <w:sz w:val="20"/>
          <w:szCs w:val="20"/>
        </w:rPr>
        <w:t xml:space="preserve">Kryterium: </w:t>
      </w:r>
      <w:r w:rsidR="00ED293C">
        <w:rPr>
          <w:b/>
          <w:bCs/>
          <w:sz w:val="20"/>
          <w:szCs w:val="20"/>
        </w:rPr>
        <w:t>„</w:t>
      </w:r>
      <w:r w:rsidRPr="00943658">
        <w:rPr>
          <w:b/>
          <w:bCs/>
          <w:sz w:val="20"/>
          <w:szCs w:val="20"/>
        </w:rPr>
        <w:t>Termin realizacji dostawy</w:t>
      </w:r>
      <w:r w:rsidR="00ED293C">
        <w:rPr>
          <w:b/>
          <w:bCs/>
          <w:sz w:val="20"/>
          <w:szCs w:val="20"/>
        </w:rPr>
        <w:t>”</w:t>
      </w:r>
    </w:p>
    <w:p w14:paraId="3E550EF2" w14:textId="6ABD2019" w:rsidR="00943658" w:rsidRDefault="00943658" w:rsidP="00ED293C">
      <w:pPr>
        <w:spacing w:after="0" w:line="240" w:lineRule="auto"/>
        <w:ind w:left="567" w:hanging="14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  </w:t>
      </w:r>
      <w:r w:rsidRPr="00943658">
        <w:rPr>
          <w:sz w:val="20"/>
          <w:szCs w:val="20"/>
        </w:rPr>
        <w:t xml:space="preserve">Przez „Termin realizacji dostawy” należy rozumieć </w:t>
      </w:r>
      <w:r>
        <w:rPr>
          <w:sz w:val="20"/>
          <w:szCs w:val="20"/>
        </w:rPr>
        <w:t>:</w:t>
      </w:r>
      <w:r w:rsidRPr="00943658">
        <w:rPr>
          <w:sz w:val="20"/>
          <w:szCs w:val="20"/>
        </w:rPr>
        <w:t>termin pojedynczej</w:t>
      </w:r>
      <w:r>
        <w:rPr>
          <w:sz w:val="20"/>
          <w:szCs w:val="20"/>
        </w:rPr>
        <w:t xml:space="preserve"> </w:t>
      </w:r>
      <w:r w:rsidRPr="00943658">
        <w:rPr>
          <w:b/>
          <w:bCs/>
          <w:sz w:val="20"/>
          <w:szCs w:val="20"/>
        </w:rPr>
        <w:t>kompletnej dostawy</w:t>
      </w:r>
      <w:r>
        <w:rPr>
          <w:sz w:val="20"/>
          <w:szCs w:val="20"/>
        </w:rPr>
        <w:t xml:space="preserve"> dostarczony   przez Wykonawcę  do </w:t>
      </w:r>
      <w:r w:rsidRPr="00943658">
        <w:rPr>
          <w:b/>
          <w:bCs/>
          <w:sz w:val="20"/>
          <w:szCs w:val="20"/>
        </w:rPr>
        <w:t>godziny 6:15 następnego dnia</w:t>
      </w:r>
      <w:r>
        <w:rPr>
          <w:b/>
          <w:bCs/>
          <w:sz w:val="20"/>
          <w:szCs w:val="20"/>
        </w:rPr>
        <w:t xml:space="preserve"> </w:t>
      </w:r>
      <w:r w:rsidRPr="00943658">
        <w:rPr>
          <w:b/>
          <w:bCs/>
          <w:sz w:val="20"/>
          <w:szCs w:val="20"/>
        </w:rPr>
        <w:t>roboczego</w:t>
      </w:r>
      <w:r>
        <w:rPr>
          <w:b/>
          <w:bCs/>
          <w:sz w:val="20"/>
          <w:szCs w:val="20"/>
        </w:rPr>
        <w:t xml:space="preserve"> do siedziby szkoły</w:t>
      </w:r>
      <w:r>
        <w:rPr>
          <w:sz w:val="20"/>
          <w:szCs w:val="20"/>
        </w:rPr>
        <w:t xml:space="preserve">. Zamawiający składa zamówienie najpóźniej do dnia poprzedzającego dostawę towaru  </w:t>
      </w:r>
      <w:proofErr w:type="spellStart"/>
      <w:r>
        <w:rPr>
          <w:sz w:val="20"/>
          <w:szCs w:val="20"/>
        </w:rPr>
        <w:t>tj</w:t>
      </w:r>
      <w:proofErr w:type="spellEnd"/>
      <w:r>
        <w:rPr>
          <w:sz w:val="20"/>
          <w:szCs w:val="20"/>
        </w:rPr>
        <w:t>; do godziny 13:00.</w:t>
      </w:r>
    </w:p>
    <w:p w14:paraId="4B8D9031" w14:textId="7264456D" w:rsidR="00943658" w:rsidRPr="00943658" w:rsidRDefault="00943658" w:rsidP="00ED293C">
      <w:pPr>
        <w:spacing w:after="0" w:line="240" w:lineRule="auto"/>
        <w:ind w:left="851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   </w:t>
      </w:r>
      <w:r w:rsidRPr="00943658">
        <w:rPr>
          <w:sz w:val="20"/>
          <w:szCs w:val="20"/>
        </w:rPr>
        <w:t>W ramach kryterium Termin realizacji dostaw Zamawiający przyzna punkty:</w:t>
      </w:r>
    </w:p>
    <w:p w14:paraId="37737406" w14:textId="43190D83" w:rsidR="00943658" w:rsidRPr="00943658" w:rsidRDefault="00943658" w:rsidP="00943658">
      <w:pPr>
        <w:spacing w:after="0" w:line="240" w:lineRule="auto"/>
        <w:ind w:left="851" w:hanging="284"/>
        <w:jc w:val="both"/>
        <w:rPr>
          <w:b/>
          <w:bCs/>
          <w:sz w:val="20"/>
          <w:szCs w:val="20"/>
        </w:rPr>
      </w:pPr>
      <w:r w:rsidRPr="00943658">
        <w:rPr>
          <w:b/>
          <w:bCs/>
          <w:sz w:val="20"/>
          <w:szCs w:val="20"/>
        </w:rPr>
        <w:t xml:space="preserve"> Termin realizacji dostaw od dnia złożenia zamówienia.</w:t>
      </w:r>
    </w:p>
    <w:p w14:paraId="4CD35A1B" w14:textId="07897EDD" w:rsidR="00943658" w:rsidRPr="00943658" w:rsidRDefault="00943658" w:rsidP="00943658">
      <w:pPr>
        <w:spacing w:after="0" w:line="240" w:lineRule="auto"/>
        <w:ind w:left="851" w:hanging="284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Ilość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punktów</w:t>
      </w:r>
    </w:p>
    <w:p w14:paraId="6334AC2D" w14:textId="6308A6C0" w:rsidR="00943658" w:rsidRPr="00943658" w:rsidRDefault="00943658" w:rsidP="00943658">
      <w:pPr>
        <w:spacing w:after="0" w:line="240" w:lineRule="auto"/>
        <w:ind w:left="851" w:hanging="284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1</w:t>
      </w:r>
      <w:r>
        <w:rPr>
          <w:sz w:val="20"/>
          <w:szCs w:val="20"/>
        </w:rPr>
        <w:t>)</w:t>
      </w:r>
      <w:r w:rsidRPr="00943658">
        <w:rPr>
          <w:sz w:val="20"/>
          <w:szCs w:val="20"/>
        </w:rPr>
        <w:t xml:space="preserve"> </w:t>
      </w:r>
      <w:r>
        <w:rPr>
          <w:sz w:val="20"/>
          <w:szCs w:val="20"/>
        </w:rPr>
        <w:t>od  godziny 6:00 do godziny 06:15 (liczba punktów 40)</w:t>
      </w:r>
    </w:p>
    <w:p w14:paraId="76BE298A" w14:textId="06D76ABE" w:rsidR="00943658" w:rsidRDefault="00943658" w:rsidP="00943658">
      <w:pPr>
        <w:spacing w:after="0" w:line="240" w:lineRule="auto"/>
        <w:ind w:left="851" w:hanging="284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2</w:t>
      </w:r>
      <w:r>
        <w:rPr>
          <w:sz w:val="20"/>
          <w:szCs w:val="20"/>
        </w:rPr>
        <w:t>) od  godziny 6:20 ( liczba punktów 0)</w:t>
      </w:r>
    </w:p>
    <w:p w14:paraId="364EEEF2" w14:textId="77777777" w:rsidR="00943658" w:rsidRPr="00943658" w:rsidRDefault="00943658" w:rsidP="00943658">
      <w:pPr>
        <w:spacing w:after="0" w:line="240" w:lineRule="auto"/>
        <w:ind w:left="851" w:hanging="284"/>
        <w:jc w:val="both"/>
        <w:rPr>
          <w:sz w:val="20"/>
          <w:szCs w:val="20"/>
        </w:rPr>
      </w:pPr>
    </w:p>
    <w:p w14:paraId="2A2DB97A" w14:textId="6AE15F5A" w:rsidR="00943658" w:rsidRPr="00943658" w:rsidRDefault="00943658" w:rsidP="00ED293C">
      <w:pPr>
        <w:spacing w:after="0" w:line="240" w:lineRule="auto"/>
        <w:ind w:left="567" w:hanging="14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943658">
        <w:rPr>
          <w:sz w:val="20"/>
          <w:szCs w:val="20"/>
        </w:rPr>
        <w:t xml:space="preserve">Zamawiający wymaga, aby </w:t>
      </w:r>
      <w:r>
        <w:rPr>
          <w:sz w:val="20"/>
          <w:szCs w:val="20"/>
        </w:rPr>
        <w:t xml:space="preserve">Wykonawca nie przekraczał określonych godzin podanych w kryterium określającym „ Termin realizacji dostawy </w:t>
      </w:r>
      <w:r w:rsidRPr="00943658">
        <w:rPr>
          <w:sz w:val="20"/>
          <w:szCs w:val="20"/>
        </w:rPr>
        <w:t>zamówienia.</w:t>
      </w:r>
    </w:p>
    <w:p w14:paraId="37314A46" w14:textId="12C9D9D8" w:rsidR="00943658" w:rsidRPr="00943658" w:rsidRDefault="00943658" w:rsidP="00ED293C">
      <w:pPr>
        <w:spacing w:after="0" w:line="240" w:lineRule="auto"/>
        <w:ind w:left="851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-    </w:t>
      </w:r>
      <w:r w:rsidRPr="00943658">
        <w:rPr>
          <w:sz w:val="20"/>
          <w:szCs w:val="20"/>
        </w:rPr>
        <w:t>Zaoferowanie terminu</w:t>
      </w:r>
      <w:r>
        <w:rPr>
          <w:sz w:val="20"/>
          <w:szCs w:val="20"/>
        </w:rPr>
        <w:t xml:space="preserve"> dostawy zamówienia od godziny 6:20, </w:t>
      </w:r>
      <w:r w:rsidRPr="00943658">
        <w:rPr>
          <w:sz w:val="20"/>
          <w:szCs w:val="20"/>
        </w:rPr>
        <w:t xml:space="preserve"> spowoduje odrzucenie oferty.</w:t>
      </w:r>
    </w:p>
    <w:p w14:paraId="56331BDF" w14:textId="3FCACA6A" w:rsidR="00943658" w:rsidRPr="00943658" w:rsidRDefault="00943658" w:rsidP="00ED293C">
      <w:pPr>
        <w:spacing w:after="0" w:line="240" w:lineRule="auto"/>
        <w:ind w:left="709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- </w:t>
      </w:r>
      <w:r w:rsidRPr="00943658">
        <w:rPr>
          <w:sz w:val="20"/>
          <w:szCs w:val="20"/>
        </w:rPr>
        <w:t>W przypadku braku podania w formularzu oferty „Terminu realizacji dostawy” Zamawiający uzna,</w:t>
      </w:r>
      <w:r w:rsidR="00ED293C"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że Wykonawca zaoferował </w:t>
      </w:r>
      <w:r>
        <w:rPr>
          <w:sz w:val="20"/>
          <w:szCs w:val="20"/>
        </w:rPr>
        <w:t xml:space="preserve"> dostawę towaru od godziny 6:20.</w:t>
      </w:r>
    </w:p>
    <w:p w14:paraId="67402292" w14:textId="58C5B368" w:rsidR="00943658" w:rsidRPr="00943658" w:rsidRDefault="00943658" w:rsidP="00ED293C">
      <w:pPr>
        <w:spacing w:after="0" w:line="240" w:lineRule="auto"/>
        <w:ind w:left="567" w:hanging="28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- </w:t>
      </w:r>
      <w:r w:rsidRPr="00943658">
        <w:rPr>
          <w:sz w:val="20"/>
          <w:szCs w:val="20"/>
        </w:rPr>
        <w:t>Maksymalna ilość punktów, jaką może uzyskać oferta w kryterium „Termin realizacji dostaw”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wynosi 40 punktów.</w:t>
      </w:r>
    </w:p>
    <w:p w14:paraId="6C1E27E3" w14:textId="13323F7D" w:rsidR="00943658" w:rsidRPr="00943658" w:rsidRDefault="00943658" w:rsidP="00ED293C">
      <w:pPr>
        <w:spacing w:after="0" w:line="240" w:lineRule="auto"/>
        <w:ind w:left="851" w:hanging="709"/>
        <w:jc w:val="both"/>
        <w:rPr>
          <w:sz w:val="20"/>
          <w:szCs w:val="20"/>
        </w:rPr>
      </w:pPr>
      <w:r w:rsidRPr="00943658">
        <w:rPr>
          <w:b/>
          <w:bCs/>
          <w:sz w:val="20"/>
          <w:szCs w:val="20"/>
        </w:rPr>
        <w:t>5.</w:t>
      </w:r>
      <w:r w:rsidRPr="00943658">
        <w:rPr>
          <w:sz w:val="20"/>
          <w:szCs w:val="20"/>
        </w:rPr>
        <w:t xml:space="preserve"> W toku oceny ofert Zamawiający zastosuje zaokrąglenie wszystkich wyników do dwóch miejsc po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przecinku.</w:t>
      </w:r>
    </w:p>
    <w:p w14:paraId="1F9C514B" w14:textId="5EFD7BD8" w:rsidR="00943658" w:rsidRDefault="00943658" w:rsidP="00ED293C">
      <w:pPr>
        <w:spacing w:after="0" w:line="240" w:lineRule="auto"/>
        <w:ind w:left="284" w:hanging="142"/>
        <w:jc w:val="both"/>
        <w:rPr>
          <w:sz w:val="20"/>
          <w:szCs w:val="20"/>
        </w:rPr>
      </w:pPr>
      <w:r w:rsidRPr="00943658">
        <w:rPr>
          <w:b/>
          <w:bCs/>
          <w:sz w:val="20"/>
          <w:szCs w:val="20"/>
        </w:rPr>
        <w:t>6.</w:t>
      </w:r>
      <w:r w:rsidRPr="00943658">
        <w:rPr>
          <w:sz w:val="20"/>
          <w:szCs w:val="20"/>
        </w:rPr>
        <w:t xml:space="preserve"> W sytuacji, gdy Zamawiający nie będzie mógł dla danej części zamówienia wybrać najkorzystniejszej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oferty z uwagi na to, że dwie lub więcej ofert przedstawi taki sam bilans ceny i pozostałych kryteriów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oceny ofert, Zamawiający spośród tych ofert wybiera ofertę z najniższą ceną dla danej części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zamówienia, a jeżeli zostały złożone oferty o takiej samej cenie, Zamawiający wzywa Wykonawców,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>którzy złożyli te oferty, do złożenia w terminie określonym przez Zamawiającego ofert dodatkowych.</w:t>
      </w:r>
    </w:p>
    <w:p w14:paraId="540D1E85" w14:textId="77777777" w:rsidR="00ED293C" w:rsidRDefault="00ED293C" w:rsidP="00ED293C">
      <w:pPr>
        <w:spacing w:after="0" w:line="240" w:lineRule="auto"/>
        <w:ind w:left="284" w:hanging="142"/>
        <w:jc w:val="both"/>
        <w:rPr>
          <w:sz w:val="20"/>
          <w:szCs w:val="20"/>
        </w:rPr>
      </w:pPr>
    </w:p>
    <w:p w14:paraId="60C95FA4" w14:textId="77777777" w:rsidR="00943658" w:rsidRDefault="00943658" w:rsidP="00943658">
      <w:pPr>
        <w:spacing w:after="0" w:line="240" w:lineRule="auto"/>
        <w:ind w:left="851" w:hanging="851"/>
        <w:jc w:val="both"/>
        <w:rPr>
          <w:b/>
          <w:bCs/>
          <w:sz w:val="20"/>
          <w:szCs w:val="20"/>
        </w:rPr>
      </w:pPr>
      <w:r w:rsidRPr="00943658">
        <w:rPr>
          <w:b/>
          <w:bCs/>
          <w:sz w:val="20"/>
          <w:szCs w:val="20"/>
        </w:rPr>
        <w:t>XVIII. ZASADY WYBORU OFERTY I UDZIELENIA ZAMÓWIENIA</w:t>
      </w:r>
    </w:p>
    <w:p w14:paraId="61C235DA" w14:textId="77777777" w:rsidR="00ED293C" w:rsidRPr="00943658" w:rsidRDefault="00ED293C" w:rsidP="00943658">
      <w:pPr>
        <w:spacing w:after="0" w:line="240" w:lineRule="auto"/>
        <w:ind w:left="851" w:hanging="851"/>
        <w:jc w:val="both"/>
        <w:rPr>
          <w:b/>
          <w:bCs/>
          <w:sz w:val="20"/>
          <w:szCs w:val="20"/>
        </w:rPr>
      </w:pPr>
    </w:p>
    <w:p w14:paraId="1474B8C1" w14:textId="203843FC" w:rsidR="00943658" w:rsidRPr="00ED293C" w:rsidRDefault="00943658" w:rsidP="00ED293C">
      <w:pPr>
        <w:spacing w:after="0" w:line="240" w:lineRule="auto"/>
        <w:ind w:left="426" w:hanging="284"/>
        <w:jc w:val="both"/>
        <w:rPr>
          <w:rFonts w:cstheme="minorHAnsi"/>
          <w:sz w:val="20"/>
          <w:szCs w:val="20"/>
        </w:rPr>
      </w:pPr>
      <w:r w:rsidRPr="00943658">
        <w:rPr>
          <w:b/>
          <w:bCs/>
          <w:sz w:val="20"/>
          <w:szCs w:val="20"/>
        </w:rPr>
        <w:t>1</w:t>
      </w:r>
      <w:r w:rsidRPr="00ED293C">
        <w:rPr>
          <w:rFonts w:cstheme="minorHAnsi"/>
          <w:b/>
          <w:bCs/>
          <w:sz w:val="20"/>
          <w:szCs w:val="20"/>
        </w:rPr>
        <w:t>.</w:t>
      </w:r>
      <w:r w:rsidRPr="00ED293C">
        <w:rPr>
          <w:rFonts w:cstheme="minorHAnsi"/>
          <w:sz w:val="20"/>
          <w:szCs w:val="20"/>
        </w:rPr>
        <w:t xml:space="preserve"> W toku badania i oceny ofert Zamawiający może żądać od Wykonawców wyjaśnień dotyczących treści złożonych ofert.</w:t>
      </w:r>
    </w:p>
    <w:p w14:paraId="5CE08FCA" w14:textId="39094CBE" w:rsidR="00943658" w:rsidRPr="00ED293C" w:rsidRDefault="00943658" w:rsidP="00ED293C">
      <w:pPr>
        <w:spacing w:after="0" w:line="240" w:lineRule="auto"/>
        <w:ind w:left="851" w:hanging="709"/>
        <w:jc w:val="both"/>
        <w:rPr>
          <w:rFonts w:cstheme="minorHAnsi"/>
          <w:sz w:val="20"/>
          <w:szCs w:val="20"/>
        </w:rPr>
      </w:pPr>
      <w:r w:rsidRPr="00ED293C">
        <w:rPr>
          <w:rFonts w:cstheme="minorHAnsi"/>
          <w:b/>
          <w:bCs/>
          <w:sz w:val="20"/>
          <w:szCs w:val="20"/>
        </w:rPr>
        <w:t>2.</w:t>
      </w:r>
      <w:r w:rsidR="00ED293C" w:rsidRPr="00ED293C">
        <w:rPr>
          <w:rFonts w:cstheme="minorHAnsi"/>
          <w:b/>
          <w:bCs/>
          <w:sz w:val="20"/>
          <w:szCs w:val="20"/>
        </w:rPr>
        <w:t xml:space="preserve"> </w:t>
      </w:r>
      <w:r w:rsidRPr="00ED293C">
        <w:rPr>
          <w:rFonts w:cstheme="minorHAnsi"/>
          <w:sz w:val="20"/>
          <w:szCs w:val="20"/>
        </w:rPr>
        <w:t xml:space="preserve"> Zamawiający udzieli zamówienia wykonawcy, którego oferta dla danej części zamówienia:</w:t>
      </w:r>
    </w:p>
    <w:p w14:paraId="2DF923C2" w14:textId="0260076B" w:rsidR="00943658" w:rsidRPr="00ED293C" w:rsidRDefault="00ED293C" w:rsidP="00ED293C">
      <w:pPr>
        <w:spacing w:after="0" w:line="240" w:lineRule="auto"/>
        <w:ind w:left="851" w:hanging="567"/>
        <w:jc w:val="both"/>
        <w:rPr>
          <w:rFonts w:cstheme="minorHAnsi"/>
          <w:sz w:val="20"/>
          <w:szCs w:val="20"/>
        </w:rPr>
      </w:pPr>
      <w:r w:rsidRPr="00ED293C">
        <w:rPr>
          <w:rFonts w:cstheme="minorHAnsi"/>
          <w:sz w:val="20"/>
          <w:szCs w:val="20"/>
        </w:rPr>
        <w:t xml:space="preserve">  </w:t>
      </w:r>
      <w:r w:rsidR="00943658" w:rsidRPr="00ED293C">
        <w:rPr>
          <w:rFonts w:cstheme="minorHAnsi"/>
          <w:sz w:val="20"/>
          <w:szCs w:val="20"/>
        </w:rPr>
        <w:t xml:space="preserve">1) odpowiada wszystkim wymaganiom przedstawionym w </w:t>
      </w:r>
      <w:proofErr w:type="spellStart"/>
      <w:r w:rsidR="00943658" w:rsidRPr="00ED293C">
        <w:rPr>
          <w:rFonts w:cstheme="minorHAnsi"/>
          <w:sz w:val="20"/>
          <w:szCs w:val="20"/>
        </w:rPr>
        <w:t>Pzp</w:t>
      </w:r>
      <w:proofErr w:type="spellEnd"/>
      <w:r w:rsidR="00943658" w:rsidRPr="00ED293C">
        <w:rPr>
          <w:rFonts w:cstheme="minorHAnsi"/>
          <w:sz w:val="20"/>
          <w:szCs w:val="20"/>
        </w:rPr>
        <w:t>,</w:t>
      </w:r>
    </w:p>
    <w:p w14:paraId="49DD881E" w14:textId="4A677825" w:rsidR="00943658" w:rsidRPr="00ED293C" w:rsidRDefault="00ED293C" w:rsidP="00ED293C">
      <w:pPr>
        <w:spacing w:after="0" w:line="240" w:lineRule="auto"/>
        <w:ind w:left="851" w:hanging="567"/>
        <w:jc w:val="both"/>
        <w:rPr>
          <w:rFonts w:cstheme="minorHAnsi"/>
          <w:sz w:val="20"/>
          <w:szCs w:val="20"/>
        </w:rPr>
      </w:pPr>
      <w:r w:rsidRPr="00ED293C">
        <w:rPr>
          <w:rFonts w:cstheme="minorHAnsi"/>
          <w:sz w:val="20"/>
          <w:szCs w:val="20"/>
        </w:rPr>
        <w:t xml:space="preserve">  </w:t>
      </w:r>
      <w:r w:rsidR="00943658" w:rsidRPr="00ED293C">
        <w:rPr>
          <w:rFonts w:cstheme="minorHAnsi"/>
          <w:sz w:val="20"/>
          <w:szCs w:val="20"/>
        </w:rPr>
        <w:t>2) jest zgodna z treścią SWZ,</w:t>
      </w:r>
    </w:p>
    <w:p w14:paraId="52BBBB0B" w14:textId="3E0F4E0A" w:rsidR="00943658" w:rsidRPr="00ED293C" w:rsidRDefault="00ED293C" w:rsidP="00ED293C">
      <w:pPr>
        <w:spacing w:after="0" w:line="240" w:lineRule="auto"/>
        <w:ind w:left="851" w:hanging="567"/>
        <w:jc w:val="both"/>
        <w:rPr>
          <w:rFonts w:cstheme="minorHAnsi"/>
          <w:sz w:val="20"/>
          <w:szCs w:val="20"/>
        </w:rPr>
      </w:pPr>
      <w:r w:rsidRPr="00ED293C">
        <w:rPr>
          <w:rFonts w:cstheme="minorHAnsi"/>
          <w:sz w:val="20"/>
          <w:szCs w:val="20"/>
        </w:rPr>
        <w:t xml:space="preserve">  </w:t>
      </w:r>
      <w:r w:rsidR="00943658" w:rsidRPr="00ED293C">
        <w:rPr>
          <w:rFonts w:cstheme="minorHAnsi"/>
          <w:sz w:val="20"/>
          <w:szCs w:val="20"/>
        </w:rPr>
        <w:t>3) została uznana za najkorzystniejszą w oparciu o podane kryteria wyboru.</w:t>
      </w:r>
    </w:p>
    <w:p w14:paraId="07036E2A" w14:textId="21F08F2B" w:rsidR="00943658" w:rsidRPr="00ED293C" w:rsidRDefault="00943658" w:rsidP="00ED293C">
      <w:pPr>
        <w:spacing w:after="0" w:line="240" w:lineRule="auto"/>
        <w:ind w:left="851" w:hanging="709"/>
        <w:jc w:val="both"/>
        <w:rPr>
          <w:rFonts w:cstheme="minorHAnsi"/>
          <w:sz w:val="20"/>
          <w:szCs w:val="20"/>
        </w:rPr>
      </w:pPr>
      <w:r w:rsidRPr="00ED293C">
        <w:rPr>
          <w:rFonts w:cstheme="minorHAnsi"/>
          <w:b/>
          <w:bCs/>
          <w:sz w:val="20"/>
          <w:szCs w:val="20"/>
        </w:rPr>
        <w:t>3.</w:t>
      </w:r>
      <w:r w:rsidRPr="00ED293C">
        <w:rPr>
          <w:rFonts w:cstheme="minorHAnsi"/>
          <w:sz w:val="20"/>
          <w:szCs w:val="20"/>
        </w:rPr>
        <w:t xml:space="preserve"> </w:t>
      </w:r>
      <w:r w:rsidR="00ED293C" w:rsidRPr="00ED293C">
        <w:rPr>
          <w:rFonts w:cstheme="minorHAnsi"/>
          <w:sz w:val="20"/>
          <w:szCs w:val="20"/>
        </w:rPr>
        <w:t xml:space="preserve"> </w:t>
      </w:r>
      <w:r w:rsidRPr="00ED293C">
        <w:rPr>
          <w:rFonts w:cstheme="minorHAnsi"/>
          <w:sz w:val="20"/>
          <w:szCs w:val="20"/>
        </w:rPr>
        <w:t>Za najkorzystniejszą zostanie uznana oferta, która uzyska najwyższą ilość punktów.</w:t>
      </w:r>
    </w:p>
    <w:p w14:paraId="798EB0A9" w14:textId="6EE99ADA" w:rsidR="00601805" w:rsidRPr="00ED293C" w:rsidRDefault="00943658" w:rsidP="00EC13AF">
      <w:pPr>
        <w:spacing w:after="0" w:line="240" w:lineRule="auto"/>
        <w:ind w:left="851" w:hanging="709"/>
        <w:jc w:val="both"/>
        <w:rPr>
          <w:rFonts w:cstheme="minorHAnsi"/>
          <w:sz w:val="20"/>
          <w:szCs w:val="20"/>
        </w:rPr>
      </w:pPr>
      <w:r w:rsidRPr="00ED293C">
        <w:rPr>
          <w:rFonts w:cstheme="minorHAnsi"/>
          <w:b/>
          <w:bCs/>
          <w:sz w:val="20"/>
          <w:szCs w:val="20"/>
        </w:rPr>
        <w:t>4.</w:t>
      </w:r>
      <w:r w:rsidRPr="00ED293C">
        <w:rPr>
          <w:rFonts w:cstheme="minorHAnsi"/>
          <w:sz w:val="20"/>
          <w:szCs w:val="20"/>
        </w:rPr>
        <w:t xml:space="preserve"> </w:t>
      </w:r>
      <w:r w:rsidR="00ED293C" w:rsidRPr="00ED293C">
        <w:rPr>
          <w:rFonts w:cstheme="minorHAnsi"/>
          <w:sz w:val="20"/>
          <w:szCs w:val="20"/>
        </w:rPr>
        <w:t xml:space="preserve"> </w:t>
      </w:r>
      <w:r w:rsidRPr="00ED293C">
        <w:rPr>
          <w:rFonts w:cstheme="minorHAnsi"/>
          <w:sz w:val="20"/>
          <w:szCs w:val="20"/>
        </w:rPr>
        <w:t>Zamawiający wybiera najkorzystniejszą ofertę w terminie związania ofertą określonym SWZ.</w:t>
      </w:r>
    </w:p>
    <w:p w14:paraId="2AFD3D1E" w14:textId="4E3FDEBB" w:rsidR="00943658" w:rsidRPr="00ED293C" w:rsidRDefault="00943658" w:rsidP="00A41BF5">
      <w:pPr>
        <w:spacing w:after="0" w:line="240" w:lineRule="auto"/>
        <w:ind w:left="284" w:hanging="142"/>
        <w:jc w:val="both"/>
        <w:rPr>
          <w:rFonts w:cstheme="minorHAnsi"/>
          <w:sz w:val="20"/>
          <w:szCs w:val="20"/>
        </w:rPr>
      </w:pPr>
      <w:r w:rsidRPr="00ED293C">
        <w:rPr>
          <w:rFonts w:cstheme="minorHAnsi"/>
          <w:b/>
          <w:bCs/>
          <w:sz w:val="20"/>
          <w:szCs w:val="20"/>
        </w:rPr>
        <w:t>5.</w:t>
      </w:r>
      <w:r w:rsidR="00A41BF5">
        <w:rPr>
          <w:rFonts w:cstheme="minorHAnsi"/>
          <w:sz w:val="20"/>
          <w:szCs w:val="20"/>
        </w:rPr>
        <w:t xml:space="preserve"> </w:t>
      </w:r>
      <w:r w:rsidR="00ED293C" w:rsidRPr="00ED293C">
        <w:rPr>
          <w:rFonts w:cstheme="minorHAnsi"/>
          <w:sz w:val="20"/>
          <w:szCs w:val="20"/>
        </w:rPr>
        <w:t>J</w:t>
      </w:r>
      <w:r w:rsidRPr="00ED293C">
        <w:rPr>
          <w:rFonts w:cstheme="minorHAnsi"/>
          <w:sz w:val="20"/>
          <w:szCs w:val="20"/>
        </w:rPr>
        <w:t>eżeli termin związania ofertą upłynie przed wyborem najkorzystniejszej oferty, zamawiający wezwie wykonawcę,</w:t>
      </w:r>
      <w:r w:rsidR="00ED293C" w:rsidRPr="00ED293C">
        <w:rPr>
          <w:rFonts w:cstheme="minorHAnsi"/>
          <w:sz w:val="20"/>
          <w:szCs w:val="20"/>
        </w:rPr>
        <w:t xml:space="preserve"> </w:t>
      </w:r>
      <w:r w:rsidRPr="00ED293C">
        <w:rPr>
          <w:rFonts w:cstheme="minorHAnsi"/>
          <w:sz w:val="20"/>
          <w:szCs w:val="20"/>
        </w:rPr>
        <w:t>którego oferta otrzymała najwyższą ocenę, do wyrażenia, w wyznaczonym przez zamawiającego terminie, pisemnej zgody na wybór jego oferty.</w:t>
      </w:r>
    </w:p>
    <w:p w14:paraId="4A883A8F" w14:textId="32FBFCF8" w:rsidR="00943658" w:rsidRPr="00ED293C" w:rsidRDefault="00943658" w:rsidP="00ED293C">
      <w:pPr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ED293C">
        <w:rPr>
          <w:rFonts w:cstheme="minorHAnsi"/>
          <w:b/>
          <w:bCs/>
          <w:sz w:val="20"/>
          <w:szCs w:val="20"/>
        </w:rPr>
        <w:t xml:space="preserve">   6.</w:t>
      </w:r>
      <w:r w:rsidRPr="00ED293C">
        <w:rPr>
          <w:rFonts w:cstheme="minorHAnsi"/>
          <w:sz w:val="20"/>
          <w:szCs w:val="20"/>
        </w:rPr>
        <w:t xml:space="preserve"> W przypadku braku zgody, o której mowa w pkt. 5, oferta podlega odrzuceniu, a zamawiający zwraca się o  wyrażenie takiej zgody do kolejnego wykonawcy, którego oferta została najwyżej oceniona, chyba że  zachodzą przesłanki do unieważnienia postępowania.</w:t>
      </w:r>
    </w:p>
    <w:p w14:paraId="6974FD20" w14:textId="46816810" w:rsidR="00943658" w:rsidRDefault="00943658" w:rsidP="00ED293C">
      <w:pPr>
        <w:tabs>
          <w:tab w:val="left" w:pos="709"/>
        </w:tabs>
        <w:spacing w:after="0" w:line="240" w:lineRule="auto"/>
        <w:ind w:left="284" w:hanging="142"/>
        <w:jc w:val="both"/>
        <w:rPr>
          <w:rFonts w:cstheme="minorHAnsi"/>
          <w:sz w:val="20"/>
          <w:szCs w:val="20"/>
        </w:rPr>
      </w:pPr>
      <w:r w:rsidRPr="00ED293C">
        <w:rPr>
          <w:rFonts w:cstheme="minorHAnsi"/>
          <w:b/>
          <w:bCs/>
          <w:sz w:val="20"/>
          <w:szCs w:val="20"/>
        </w:rPr>
        <w:t>7.</w:t>
      </w:r>
      <w:r w:rsidRPr="00ED293C">
        <w:rPr>
          <w:rFonts w:cstheme="minorHAnsi"/>
          <w:sz w:val="20"/>
          <w:szCs w:val="20"/>
        </w:rPr>
        <w:t xml:space="preserve"> Niezwłocznie po wyborze najkorzystniejszej oferty Zamawiający poinformuje równocześnie Wykonawców, którzy złożyli oferty, o:</w:t>
      </w:r>
    </w:p>
    <w:p w14:paraId="3049FBE5" w14:textId="77777777" w:rsidR="00A41BF5" w:rsidRDefault="00A41BF5" w:rsidP="00ED293C">
      <w:pPr>
        <w:tabs>
          <w:tab w:val="left" w:pos="709"/>
        </w:tabs>
        <w:spacing w:after="0" w:line="240" w:lineRule="auto"/>
        <w:ind w:left="284" w:hanging="142"/>
        <w:jc w:val="both"/>
        <w:rPr>
          <w:rFonts w:cstheme="minorHAnsi"/>
          <w:sz w:val="20"/>
          <w:szCs w:val="20"/>
        </w:rPr>
      </w:pPr>
    </w:p>
    <w:p w14:paraId="4936F3BC" w14:textId="77777777" w:rsidR="00A41BF5" w:rsidRDefault="00A41BF5" w:rsidP="00ED293C">
      <w:pPr>
        <w:tabs>
          <w:tab w:val="left" w:pos="709"/>
        </w:tabs>
        <w:spacing w:after="0" w:line="240" w:lineRule="auto"/>
        <w:ind w:left="284" w:hanging="142"/>
        <w:jc w:val="both"/>
        <w:rPr>
          <w:rFonts w:cstheme="minorHAnsi"/>
          <w:sz w:val="20"/>
          <w:szCs w:val="20"/>
        </w:rPr>
      </w:pPr>
    </w:p>
    <w:p w14:paraId="1E6DE7CC" w14:textId="77777777" w:rsidR="00155A1C" w:rsidRPr="00ED293C" w:rsidRDefault="00155A1C" w:rsidP="00ED293C">
      <w:pPr>
        <w:tabs>
          <w:tab w:val="left" w:pos="709"/>
        </w:tabs>
        <w:spacing w:after="0" w:line="240" w:lineRule="auto"/>
        <w:ind w:left="284" w:hanging="142"/>
        <w:jc w:val="both"/>
        <w:rPr>
          <w:rFonts w:cstheme="minorHAnsi"/>
          <w:sz w:val="20"/>
          <w:szCs w:val="20"/>
        </w:rPr>
      </w:pPr>
    </w:p>
    <w:p w14:paraId="20D4B888" w14:textId="64C44B2F" w:rsidR="00943658" w:rsidRPr="00ED293C" w:rsidRDefault="00943658" w:rsidP="00ED293C">
      <w:pPr>
        <w:spacing w:after="0" w:line="240" w:lineRule="auto"/>
        <w:ind w:left="567" w:hanging="283"/>
        <w:jc w:val="both"/>
        <w:rPr>
          <w:rFonts w:cstheme="minorHAnsi"/>
          <w:sz w:val="20"/>
          <w:szCs w:val="20"/>
        </w:rPr>
      </w:pPr>
      <w:r w:rsidRPr="00ED293C">
        <w:rPr>
          <w:rFonts w:cstheme="minorHAnsi"/>
          <w:sz w:val="20"/>
          <w:szCs w:val="20"/>
        </w:rPr>
        <w:t xml:space="preserve">1) </w:t>
      </w:r>
      <w:r w:rsidR="00ED293C">
        <w:rPr>
          <w:rFonts w:cstheme="minorHAnsi"/>
          <w:sz w:val="20"/>
          <w:szCs w:val="20"/>
        </w:rPr>
        <w:t xml:space="preserve"> </w:t>
      </w:r>
      <w:r w:rsidRPr="00ED293C">
        <w:rPr>
          <w:rFonts w:cstheme="minorHAnsi"/>
          <w:sz w:val="20"/>
          <w:szCs w:val="20"/>
        </w:rPr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14:paraId="1BB800E5" w14:textId="77777777" w:rsidR="00943658" w:rsidRPr="00ED293C" w:rsidRDefault="00943658" w:rsidP="00ED293C">
      <w:pPr>
        <w:spacing w:after="0" w:line="240" w:lineRule="auto"/>
        <w:ind w:left="851" w:hanging="567"/>
        <w:jc w:val="both"/>
        <w:rPr>
          <w:rFonts w:cstheme="minorHAnsi"/>
          <w:sz w:val="20"/>
          <w:szCs w:val="20"/>
        </w:rPr>
      </w:pPr>
      <w:r w:rsidRPr="00ED293C">
        <w:rPr>
          <w:rFonts w:cstheme="minorHAnsi"/>
          <w:sz w:val="20"/>
          <w:szCs w:val="20"/>
        </w:rPr>
        <w:t>2) Wykonawcach, których oferty zostały odrzucone</w:t>
      </w:r>
    </w:p>
    <w:p w14:paraId="57B25D7C" w14:textId="79622E1C" w:rsidR="0021644C" w:rsidRPr="00ED293C" w:rsidRDefault="00943658" w:rsidP="00155A1C">
      <w:pPr>
        <w:spacing w:after="0" w:line="240" w:lineRule="auto"/>
        <w:ind w:left="1560" w:hanging="1134"/>
        <w:jc w:val="both"/>
        <w:rPr>
          <w:rFonts w:cstheme="minorHAnsi"/>
          <w:sz w:val="20"/>
          <w:szCs w:val="20"/>
        </w:rPr>
      </w:pPr>
      <w:r w:rsidRPr="00ED293C">
        <w:rPr>
          <w:rFonts w:cstheme="minorHAnsi"/>
          <w:sz w:val="20"/>
          <w:szCs w:val="20"/>
        </w:rPr>
        <w:t>– podając uzasadnienie faktyczne prawne.</w:t>
      </w:r>
    </w:p>
    <w:p w14:paraId="5D534ED9" w14:textId="2936814E" w:rsidR="00943658" w:rsidRPr="00ED293C" w:rsidRDefault="00943658" w:rsidP="00A8567F">
      <w:pPr>
        <w:spacing w:after="0" w:line="240" w:lineRule="auto"/>
        <w:ind w:left="426" w:hanging="284"/>
        <w:jc w:val="both"/>
        <w:rPr>
          <w:rFonts w:cstheme="minorHAnsi"/>
          <w:sz w:val="20"/>
          <w:szCs w:val="20"/>
        </w:rPr>
      </w:pPr>
      <w:r w:rsidRPr="00ED293C">
        <w:rPr>
          <w:rFonts w:cstheme="minorHAnsi"/>
          <w:b/>
          <w:bCs/>
          <w:sz w:val="20"/>
          <w:szCs w:val="20"/>
        </w:rPr>
        <w:t>8.</w:t>
      </w:r>
      <w:r w:rsidRPr="00ED293C">
        <w:rPr>
          <w:rFonts w:cstheme="minorHAnsi"/>
          <w:sz w:val="20"/>
          <w:szCs w:val="20"/>
        </w:rPr>
        <w:t xml:space="preserve"> O ewentualnym unieważnieniu postępowania o udzielenie zamówienia (poszczególnych części zamówienia) Zamawiający zawiadomi równocześnie Wykonawców, którzy złożyli oferty – podając uzasadnienie faktyczne i prawne.</w:t>
      </w:r>
    </w:p>
    <w:p w14:paraId="3DDCBBE7" w14:textId="7941E2D3" w:rsidR="00943658" w:rsidRDefault="00943658" w:rsidP="00A8567F">
      <w:pPr>
        <w:spacing w:after="0" w:line="240" w:lineRule="auto"/>
        <w:ind w:left="426" w:hanging="284"/>
        <w:jc w:val="both"/>
        <w:rPr>
          <w:rFonts w:cstheme="minorHAnsi"/>
          <w:sz w:val="20"/>
          <w:szCs w:val="20"/>
        </w:rPr>
      </w:pPr>
      <w:r w:rsidRPr="00ED293C">
        <w:rPr>
          <w:rFonts w:cstheme="minorHAnsi"/>
          <w:b/>
          <w:bCs/>
          <w:sz w:val="20"/>
          <w:szCs w:val="20"/>
        </w:rPr>
        <w:t>9.</w:t>
      </w:r>
      <w:r w:rsidRPr="00ED293C">
        <w:rPr>
          <w:rFonts w:cstheme="minorHAnsi"/>
          <w:sz w:val="20"/>
          <w:szCs w:val="20"/>
        </w:rPr>
        <w:t xml:space="preserve">  Zamawiający udostępni niezwłocznie informacje, o których mowa w ust. 7 pkt. 1 lub 2 powyżej, na stronie internetowej prowadzonego postępowania.</w:t>
      </w:r>
    </w:p>
    <w:p w14:paraId="4C70FF1B" w14:textId="77777777" w:rsidR="00A8567F" w:rsidRPr="00ED293C" w:rsidRDefault="00A8567F" w:rsidP="00A8567F">
      <w:pPr>
        <w:spacing w:after="0" w:line="240" w:lineRule="auto"/>
        <w:ind w:left="426" w:hanging="284"/>
        <w:jc w:val="both"/>
        <w:rPr>
          <w:rFonts w:cstheme="minorHAnsi"/>
          <w:sz w:val="20"/>
          <w:szCs w:val="20"/>
        </w:rPr>
      </w:pPr>
    </w:p>
    <w:p w14:paraId="22D22A88" w14:textId="73B67334" w:rsidR="00A8567F" w:rsidRPr="00943658" w:rsidRDefault="00943658" w:rsidP="00A8567F">
      <w:pPr>
        <w:spacing w:after="0" w:line="240" w:lineRule="auto"/>
        <w:ind w:left="851" w:hanging="851"/>
        <w:jc w:val="both"/>
        <w:rPr>
          <w:b/>
          <w:bCs/>
          <w:sz w:val="20"/>
          <w:szCs w:val="20"/>
        </w:rPr>
      </w:pPr>
      <w:r w:rsidRPr="00943658">
        <w:rPr>
          <w:b/>
          <w:bCs/>
          <w:sz w:val="20"/>
          <w:szCs w:val="20"/>
        </w:rPr>
        <w:t>XIX. ZABEZPIECZENIE NALEŻYTEGO WYKONANIA UMOWY</w:t>
      </w:r>
    </w:p>
    <w:p w14:paraId="5EB9F8FD" w14:textId="43717158" w:rsidR="00A8567F" w:rsidRDefault="00943658" w:rsidP="00601805">
      <w:pPr>
        <w:spacing w:after="0" w:line="240" w:lineRule="auto"/>
        <w:ind w:left="851" w:hanging="425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Zamawiający nie wymaga wniesienia zabezpieczenia należytego wykonania umowy.</w:t>
      </w:r>
    </w:p>
    <w:p w14:paraId="3BE42CB0" w14:textId="77777777" w:rsidR="00A8567F" w:rsidRPr="00943658" w:rsidRDefault="00A8567F" w:rsidP="00943658">
      <w:pPr>
        <w:spacing w:after="0" w:line="240" w:lineRule="auto"/>
        <w:ind w:left="851" w:hanging="425"/>
        <w:jc w:val="both"/>
        <w:rPr>
          <w:sz w:val="20"/>
          <w:szCs w:val="20"/>
        </w:rPr>
      </w:pPr>
    </w:p>
    <w:p w14:paraId="13EC942F" w14:textId="49AD6E11" w:rsidR="00A8567F" w:rsidRPr="00943658" w:rsidRDefault="00943658" w:rsidP="00951D35">
      <w:pPr>
        <w:spacing w:after="0" w:line="240" w:lineRule="auto"/>
        <w:ind w:left="426" w:hanging="426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</w:t>
      </w:r>
      <w:r w:rsidRPr="00943658">
        <w:rPr>
          <w:b/>
          <w:bCs/>
          <w:sz w:val="20"/>
          <w:szCs w:val="20"/>
        </w:rPr>
        <w:t>XX. INFORMACJE O FORMALNOŚCIACH, JAKIE MUSZĄ ZOSTAĆ DOPEŁNIONE PO WYBORZE OFERTY W CELU ZAWARCIA UMOWY W SPRAWIE ZAMÓWIENIA PUBLICZNEGO</w:t>
      </w:r>
    </w:p>
    <w:p w14:paraId="1C74A809" w14:textId="425F3125" w:rsidR="00A8567F" w:rsidRPr="00A8567F" w:rsidRDefault="00943658" w:rsidP="00A8567F">
      <w:pPr>
        <w:pStyle w:val="Akapitzlist"/>
        <w:numPr>
          <w:ilvl w:val="0"/>
          <w:numId w:val="28"/>
        </w:numPr>
        <w:spacing w:after="0" w:line="240" w:lineRule="auto"/>
        <w:jc w:val="both"/>
        <w:rPr>
          <w:sz w:val="20"/>
          <w:szCs w:val="20"/>
        </w:rPr>
      </w:pPr>
      <w:r w:rsidRPr="00A8567F">
        <w:rPr>
          <w:sz w:val="20"/>
          <w:szCs w:val="20"/>
        </w:rPr>
        <w:t xml:space="preserve">Zamawiający zawrze umowę w sprawie zamówienia publicznego w terminach określonych w art. 308 ust. 2- 3 </w:t>
      </w:r>
      <w:proofErr w:type="spellStart"/>
      <w:r w:rsidRPr="00A8567F">
        <w:rPr>
          <w:sz w:val="20"/>
          <w:szCs w:val="20"/>
        </w:rPr>
        <w:t>Pzp</w:t>
      </w:r>
      <w:proofErr w:type="spellEnd"/>
      <w:r w:rsidRPr="00A8567F">
        <w:rPr>
          <w:sz w:val="20"/>
          <w:szCs w:val="20"/>
        </w:rPr>
        <w:t>.</w:t>
      </w:r>
    </w:p>
    <w:p w14:paraId="6180008C" w14:textId="77777777" w:rsidR="00A8567F" w:rsidRDefault="00943658" w:rsidP="00A8567F">
      <w:pPr>
        <w:pStyle w:val="Akapitzlist"/>
        <w:numPr>
          <w:ilvl w:val="0"/>
          <w:numId w:val="28"/>
        </w:numPr>
        <w:spacing w:after="0" w:line="240" w:lineRule="auto"/>
        <w:jc w:val="both"/>
        <w:rPr>
          <w:sz w:val="20"/>
          <w:szCs w:val="20"/>
        </w:rPr>
      </w:pPr>
      <w:r w:rsidRPr="00A8567F">
        <w:rPr>
          <w:sz w:val="20"/>
          <w:szCs w:val="20"/>
        </w:rPr>
        <w:t>Zamawiający powiadomi Wykonawcę, którego oferta została wybrana, o terminie i miejscu zawarcia umowy.</w:t>
      </w:r>
    </w:p>
    <w:p w14:paraId="3F560A81" w14:textId="77777777" w:rsidR="00A8567F" w:rsidRDefault="00943658" w:rsidP="00A8567F">
      <w:pPr>
        <w:pStyle w:val="Akapitzlist"/>
        <w:numPr>
          <w:ilvl w:val="0"/>
          <w:numId w:val="28"/>
        </w:numPr>
        <w:spacing w:after="0" w:line="240" w:lineRule="auto"/>
        <w:jc w:val="both"/>
        <w:rPr>
          <w:sz w:val="20"/>
          <w:szCs w:val="20"/>
        </w:rPr>
      </w:pPr>
      <w:r w:rsidRPr="00A8567F">
        <w:rPr>
          <w:sz w:val="20"/>
          <w:szCs w:val="20"/>
        </w:rPr>
        <w:t xml:space="preserve">Umowa wymaga, pod rygorem nieważności, zachowania formy pisemnej. Zamawiający dopuszcza zawarcie </w:t>
      </w:r>
      <w:r w:rsidR="00EC4ECA" w:rsidRPr="00A8567F">
        <w:rPr>
          <w:sz w:val="20"/>
          <w:szCs w:val="20"/>
        </w:rPr>
        <w:t xml:space="preserve">  </w:t>
      </w:r>
      <w:r w:rsidRPr="00A8567F">
        <w:rPr>
          <w:sz w:val="20"/>
          <w:szCs w:val="20"/>
        </w:rPr>
        <w:t>umowy w formie elektronicznej.</w:t>
      </w:r>
    </w:p>
    <w:p w14:paraId="40242A9F" w14:textId="77777777" w:rsidR="00A8567F" w:rsidRDefault="00943658" w:rsidP="00A8567F">
      <w:pPr>
        <w:pStyle w:val="Akapitzlist"/>
        <w:numPr>
          <w:ilvl w:val="0"/>
          <w:numId w:val="28"/>
        </w:numPr>
        <w:spacing w:after="0" w:line="240" w:lineRule="auto"/>
        <w:jc w:val="both"/>
        <w:rPr>
          <w:sz w:val="20"/>
          <w:szCs w:val="20"/>
        </w:rPr>
      </w:pPr>
      <w:r w:rsidRPr="00A8567F">
        <w:rPr>
          <w:sz w:val="20"/>
          <w:szCs w:val="20"/>
        </w:rPr>
        <w:t>Osoby reprezentujące Wykonawcę przy podpisaniu umowy zobowiązane są wykazać należyte umocowanie do podpisania umowy, o ile umocowanie to nie będzie wynikać z dokumentów załączonych do oferty.</w:t>
      </w:r>
    </w:p>
    <w:p w14:paraId="64F1358A" w14:textId="77777777" w:rsidR="00A8567F" w:rsidRDefault="00943658" w:rsidP="00A8567F">
      <w:pPr>
        <w:pStyle w:val="Akapitzlist"/>
        <w:numPr>
          <w:ilvl w:val="0"/>
          <w:numId w:val="28"/>
        </w:numPr>
        <w:spacing w:after="0" w:line="240" w:lineRule="auto"/>
        <w:jc w:val="both"/>
        <w:rPr>
          <w:sz w:val="20"/>
          <w:szCs w:val="20"/>
        </w:rPr>
      </w:pPr>
      <w:r w:rsidRPr="00A8567F">
        <w:rPr>
          <w:sz w:val="20"/>
          <w:szCs w:val="20"/>
        </w:rPr>
        <w:t>W przypadku wyboru najkorzystniejszej oferty Wykonawców wspólnie ubiegających się o udzielenie zamówienia, Zamawiający może żądać przedstawienia, przed zawarciem umowy w sprawie zamówienia publicznego, umowy regulującej współpracę tych Wykonawców.</w:t>
      </w:r>
    </w:p>
    <w:p w14:paraId="116D94D0" w14:textId="5DECEA9B" w:rsidR="00943658" w:rsidRDefault="00943658" w:rsidP="00A8567F">
      <w:pPr>
        <w:pStyle w:val="Akapitzlist"/>
        <w:numPr>
          <w:ilvl w:val="0"/>
          <w:numId w:val="28"/>
        </w:numPr>
        <w:spacing w:after="0" w:line="240" w:lineRule="auto"/>
        <w:jc w:val="both"/>
        <w:rPr>
          <w:sz w:val="20"/>
          <w:szCs w:val="20"/>
        </w:rPr>
      </w:pPr>
      <w:r w:rsidRPr="00A8567F">
        <w:rPr>
          <w:sz w:val="20"/>
          <w:szCs w:val="20"/>
        </w:rPr>
        <w:t>Jeżeli Wykonawca, którego oferta została wybrana, uchyla się od zawarcia umowy o udzielenie zamówienia publicznego lub nie wnosi zabezpieczenia należytego wykonania umowy (o ile jest wymagane), Zamawiający może dokonać ponownego badania i oceny ofert spośród ofert pozostałych w postępowaniu Wykonawców oraz wybrać najkorzystniejszą ofertę albo unieważnić postępowanie.</w:t>
      </w:r>
    </w:p>
    <w:p w14:paraId="56124EE6" w14:textId="77777777" w:rsidR="00A8567F" w:rsidRPr="00A8567F" w:rsidRDefault="00A8567F" w:rsidP="00A8567F">
      <w:pPr>
        <w:pStyle w:val="Akapitzlist"/>
        <w:spacing w:after="0" w:line="240" w:lineRule="auto"/>
        <w:ind w:left="502"/>
        <w:jc w:val="both"/>
        <w:rPr>
          <w:sz w:val="20"/>
          <w:szCs w:val="20"/>
        </w:rPr>
      </w:pPr>
    </w:p>
    <w:p w14:paraId="4A112D55" w14:textId="3DD81533" w:rsidR="00A8567F" w:rsidRPr="00943658" w:rsidRDefault="00943658" w:rsidP="00951D35">
      <w:pPr>
        <w:spacing w:after="0" w:line="240" w:lineRule="auto"/>
        <w:ind w:left="851" w:hanging="851"/>
        <w:jc w:val="both"/>
        <w:rPr>
          <w:b/>
          <w:bCs/>
          <w:sz w:val="20"/>
          <w:szCs w:val="20"/>
        </w:rPr>
      </w:pPr>
      <w:r w:rsidRPr="00943658">
        <w:rPr>
          <w:b/>
          <w:bCs/>
          <w:sz w:val="20"/>
          <w:szCs w:val="20"/>
        </w:rPr>
        <w:t>XXI. POUCZENIE O ŚRODKACH OCHRONY PRAWNEJ PRZYSŁUGUJĄCYCH WYKONAWCY</w:t>
      </w:r>
    </w:p>
    <w:p w14:paraId="14824E7E" w14:textId="160BF1B7" w:rsidR="00943658" w:rsidRDefault="00943658" w:rsidP="00943658">
      <w:pPr>
        <w:spacing w:after="0" w:line="240" w:lineRule="auto"/>
        <w:ind w:left="567" w:hanging="14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943658">
        <w:rPr>
          <w:sz w:val="20"/>
          <w:szCs w:val="20"/>
        </w:rPr>
        <w:t>Wykonawcy, a także innemu podmiotowi, jeżeli ma lub miał interes w uzyskaniu danego zamówienia oraz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poniósł lub może ponieść szkodę w wyniku naruszenia przez Zamawiającego przepisów </w:t>
      </w:r>
      <w:proofErr w:type="spellStart"/>
      <w:r w:rsidRPr="00943658">
        <w:rPr>
          <w:sz w:val="20"/>
          <w:szCs w:val="20"/>
        </w:rPr>
        <w:t>Pzp</w:t>
      </w:r>
      <w:proofErr w:type="spellEnd"/>
      <w:r w:rsidRPr="00943658">
        <w:rPr>
          <w:sz w:val="20"/>
          <w:szCs w:val="20"/>
        </w:rPr>
        <w:t xml:space="preserve"> przysługują</w:t>
      </w:r>
      <w:r>
        <w:rPr>
          <w:sz w:val="20"/>
          <w:szCs w:val="20"/>
        </w:rPr>
        <w:t xml:space="preserve"> </w:t>
      </w:r>
      <w:r w:rsidRPr="00943658">
        <w:rPr>
          <w:sz w:val="20"/>
          <w:szCs w:val="20"/>
        </w:rPr>
        <w:t xml:space="preserve">środki ochrony prawnej, określone w Dziale IX </w:t>
      </w:r>
      <w:proofErr w:type="spellStart"/>
      <w:r w:rsidRPr="00943658">
        <w:rPr>
          <w:sz w:val="20"/>
          <w:szCs w:val="20"/>
        </w:rPr>
        <w:t>Pzp</w:t>
      </w:r>
      <w:proofErr w:type="spellEnd"/>
      <w:r w:rsidRPr="00943658">
        <w:rPr>
          <w:sz w:val="20"/>
          <w:szCs w:val="20"/>
        </w:rPr>
        <w:t>.</w:t>
      </w:r>
    </w:p>
    <w:p w14:paraId="261192AD" w14:textId="77777777" w:rsidR="00A8567F" w:rsidRDefault="00A8567F" w:rsidP="00943658">
      <w:pPr>
        <w:spacing w:after="0" w:line="240" w:lineRule="auto"/>
        <w:ind w:left="567" w:hanging="141"/>
        <w:jc w:val="both"/>
        <w:rPr>
          <w:sz w:val="20"/>
          <w:szCs w:val="20"/>
        </w:rPr>
      </w:pPr>
    </w:p>
    <w:p w14:paraId="019BDF9E" w14:textId="53C168A3" w:rsidR="00A8567F" w:rsidRPr="00943658" w:rsidRDefault="00943658" w:rsidP="00951D35">
      <w:pPr>
        <w:spacing w:after="0" w:line="240" w:lineRule="auto"/>
        <w:ind w:left="851" w:hanging="851"/>
        <w:jc w:val="both"/>
        <w:rPr>
          <w:b/>
          <w:bCs/>
          <w:sz w:val="20"/>
          <w:szCs w:val="20"/>
        </w:rPr>
      </w:pPr>
      <w:r w:rsidRPr="00943658">
        <w:rPr>
          <w:b/>
          <w:bCs/>
          <w:sz w:val="20"/>
          <w:szCs w:val="20"/>
        </w:rPr>
        <w:t>XXII. OCHRONA DANYCH OSOBOWYCH</w:t>
      </w:r>
    </w:p>
    <w:p w14:paraId="3F41E7E4" w14:textId="0867420B" w:rsidR="002F2CFB" w:rsidRPr="006B35F3" w:rsidRDefault="00943658" w:rsidP="00ED4CD3">
      <w:pPr>
        <w:pStyle w:val="Akapitzlist"/>
        <w:numPr>
          <w:ilvl w:val="0"/>
          <w:numId w:val="32"/>
        </w:numPr>
        <w:spacing w:after="0" w:line="240" w:lineRule="auto"/>
        <w:ind w:left="426" w:hanging="284"/>
        <w:jc w:val="both"/>
        <w:rPr>
          <w:rFonts w:cstheme="minorHAnsi"/>
          <w:sz w:val="20"/>
          <w:szCs w:val="20"/>
        </w:rPr>
      </w:pPr>
      <w:r w:rsidRPr="002F2CFB">
        <w:rPr>
          <w:rFonts w:cstheme="minorHAnsi"/>
          <w:sz w:val="20"/>
          <w:szCs w:val="20"/>
        </w:rPr>
        <w:t xml:space="preserve">Zgodnie z art. 13 ust. 1 i 2 rozporządzenia Parlamentu Europejskiego i Rady (UE) 2016/679 z dnia 27 kwietnia  2016 r. w sprawie ochrony osób fizycznych w związku z przetwarzaniem danych osobowych i w sprawie </w:t>
      </w:r>
    </w:p>
    <w:p w14:paraId="4B9A6EC6" w14:textId="44F67DB8" w:rsidR="00943658" w:rsidRPr="002F2CFB" w:rsidRDefault="00943658" w:rsidP="00ED4CD3">
      <w:pPr>
        <w:pStyle w:val="Akapitzlist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2F2CFB">
        <w:rPr>
          <w:rFonts w:cstheme="minorHAnsi"/>
          <w:sz w:val="20"/>
          <w:szCs w:val="20"/>
        </w:rPr>
        <w:t>swobodnego przepływu takich danych oraz uchylenia dyrektywy 95/46/WE (ogólne rozporządzenie o ochronie danych) (Dz. Urz. UE L 119 z 04.05.2016, str. 1), dalej „RODO”,</w:t>
      </w:r>
    </w:p>
    <w:p w14:paraId="7E9870FA" w14:textId="77777777" w:rsidR="00943658" w:rsidRPr="00A8567F" w:rsidRDefault="00943658" w:rsidP="00ED4CD3">
      <w:pPr>
        <w:spacing w:after="0" w:line="240" w:lineRule="auto"/>
        <w:ind w:left="851" w:hanging="425"/>
        <w:jc w:val="both"/>
        <w:rPr>
          <w:rFonts w:cstheme="minorHAnsi"/>
          <w:sz w:val="20"/>
          <w:szCs w:val="20"/>
        </w:rPr>
      </w:pPr>
      <w:r w:rsidRPr="00A8567F">
        <w:rPr>
          <w:rFonts w:cstheme="minorHAnsi"/>
          <w:sz w:val="20"/>
          <w:szCs w:val="20"/>
        </w:rPr>
        <w:t>Zamawiający informuje, że:</w:t>
      </w:r>
    </w:p>
    <w:p w14:paraId="44565B33" w14:textId="3FF58354" w:rsidR="00ED4CD3" w:rsidRPr="00ED4CD3" w:rsidRDefault="00943658" w:rsidP="00ED4CD3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ED4CD3">
        <w:rPr>
          <w:rFonts w:cstheme="minorHAnsi"/>
          <w:sz w:val="20"/>
          <w:szCs w:val="20"/>
        </w:rPr>
        <w:t>administratorem danych osobowych pozyskanych w ramach niniejszego postępowania jest Szkoła Podstawowa nr 6 im. Antoniego Abrahama , ul. Cechowa 22, 81-194 Gdynia  (dane kontaktowe</w:t>
      </w:r>
      <w:r w:rsidR="00ED4CD3" w:rsidRPr="00ED4CD3">
        <w:rPr>
          <w:rFonts w:cstheme="minorHAnsi"/>
          <w:sz w:val="20"/>
          <w:szCs w:val="20"/>
        </w:rPr>
        <w:t xml:space="preserve"> </w:t>
      </w:r>
      <w:r w:rsidRPr="00ED4CD3">
        <w:rPr>
          <w:rFonts w:cstheme="minorHAnsi"/>
          <w:sz w:val="20"/>
          <w:szCs w:val="20"/>
        </w:rPr>
        <w:t>w Rozdziale 1 SWZ);</w:t>
      </w:r>
    </w:p>
    <w:p w14:paraId="51A11309" w14:textId="77777777" w:rsidR="00ED4CD3" w:rsidRDefault="00943658" w:rsidP="00ED4CD3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ED4CD3">
        <w:rPr>
          <w:rFonts w:cstheme="minorHAnsi"/>
          <w:sz w:val="20"/>
          <w:szCs w:val="20"/>
        </w:rPr>
        <w:t xml:space="preserve">Kontakt z inspektorem ochrony danych za pośrednictwem poczty elektronicznej email: </w:t>
      </w:r>
      <w:hyperlink r:id="rId16" w:history="1">
        <w:r w:rsidRPr="00ED4CD3">
          <w:rPr>
            <w:rStyle w:val="Hipercze"/>
            <w:rFonts w:cstheme="minorHAnsi"/>
            <w:sz w:val="20"/>
            <w:szCs w:val="20"/>
          </w:rPr>
          <w:t>iod.edu@gdynia.pl</w:t>
        </w:r>
      </w:hyperlink>
      <w:r w:rsidRPr="00ED4CD3">
        <w:rPr>
          <w:rFonts w:cstheme="minorHAnsi"/>
          <w:sz w:val="20"/>
          <w:szCs w:val="20"/>
        </w:rPr>
        <w:t xml:space="preserve"> lub poczty tradycyjnej na adres siedziby administratora, z dopiskiem Inspektor ochrony Danych;</w:t>
      </w:r>
    </w:p>
    <w:p w14:paraId="57E3FA44" w14:textId="77777777" w:rsidR="00ED4CD3" w:rsidRDefault="00943658" w:rsidP="00ED4CD3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ED4CD3">
        <w:rPr>
          <w:rFonts w:cstheme="minorHAnsi"/>
          <w:sz w:val="20"/>
          <w:szCs w:val="20"/>
        </w:rPr>
        <w:t>pozyskane dane osobowe przetwarzane będą na podstawie art. 6 ust. 1 lit. c RODO w celu związanym z niniejszym postępowaniem o udzielenie zamówienia;</w:t>
      </w:r>
    </w:p>
    <w:p w14:paraId="3672665D" w14:textId="77777777" w:rsidR="00ED4CD3" w:rsidRDefault="00943658" w:rsidP="00ED4CD3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ED4CD3">
        <w:rPr>
          <w:rFonts w:cstheme="minorHAnsi"/>
          <w:sz w:val="20"/>
          <w:szCs w:val="20"/>
        </w:rPr>
        <w:t xml:space="preserve">odbiorcami pozyskanych danych osobowych będą osoby lub podmioty, którym udostępniona zostanie dokumentacja postępowania w oparciu o art. 18 oraz art. 74 ust. 1 </w:t>
      </w:r>
      <w:proofErr w:type="spellStart"/>
      <w:r w:rsidRPr="00ED4CD3">
        <w:rPr>
          <w:rFonts w:cstheme="minorHAnsi"/>
          <w:sz w:val="20"/>
          <w:szCs w:val="20"/>
        </w:rPr>
        <w:t>Pzp</w:t>
      </w:r>
      <w:proofErr w:type="spellEnd"/>
      <w:r w:rsidRPr="00ED4CD3">
        <w:rPr>
          <w:rFonts w:cstheme="minorHAnsi"/>
          <w:sz w:val="20"/>
          <w:szCs w:val="20"/>
        </w:rPr>
        <w:t>;</w:t>
      </w:r>
    </w:p>
    <w:p w14:paraId="5B8E7EB2" w14:textId="77777777" w:rsidR="00ED4CD3" w:rsidRDefault="00943658" w:rsidP="00ED4CD3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ED4CD3">
        <w:rPr>
          <w:rFonts w:cstheme="minorHAnsi"/>
          <w:sz w:val="20"/>
          <w:szCs w:val="20"/>
        </w:rPr>
        <w:t xml:space="preserve">pozyskane dane osobowe będą przechowywane, zgodnie z art. 78 ust. 1 </w:t>
      </w:r>
      <w:proofErr w:type="spellStart"/>
      <w:r w:rsidRPr="00ED4CD3">
        <w:rPr>
          <w:rFonts w:cstheme="minorHAnsi"/>
          <w:sz w:val="20"/>
          <w:szCs w:val="20"/>
        </w:rPr>
        <w:t>Pzp</w:t>
      </w:r>
      <w:proofErr w:type="spellEnd"/>
      <w:r w:rsidRPr="00ED4CD3">
        <w:rPr>
          <w:rFonts w:cstheme="minorHAnsi"/>
          <w:sz w:val="20"/>
          <w:szCs w:val="20"/>
        </w:rPr>
        <w:t>, przez okres 4 lat od dnia zakończenia postępowania o udzielenie zamówienia;</w:t>
      </w:r>
    </w:p>
    <w:p w14:paraId="3173BFC0" w14:textId="77777777" w:rsidR="00ED4CD3" w:rsidRDefault="00943658" w:rsidP="00ED4CD3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ED4CD3">
        <w:rPr>
          <w:rFonts w:cstheme="minorHAnsi"/>
          <w:sz w:val="20"/>
          <w:szCs w:val="20"/>
        </w:rPr>
        <w:t xml:space="preserve">obowiązek podania przez Wykonawców danych osobowych bezpośrednio ich dotyczących jest wymogiem ustawowym określonym w przepisach </w:t>
      </w:r>
      <w:proofErr w:type="spellStart"/>
      <w:r w:rsidRPr="00ED4CD3">
        <w:rPr>
          <w:rFonts w:cstheme="minorHAnsi"/>
          <w:sz w:val="20"/>
          <w:szCs w:val="20"/>
        </w:rPr>
        <w:t>Pzp</w:t>
      </w:r>
      <w:proofErr w:type="spellEnd"/>
      <w:r w:rsidRPr="00ED4CD3">
        <w:rPr>
          <w:rFonts w:cstheme="minorHAnsi"/>
          <w:sz w:val="20"/>
          <w:szCs w:val="20"/>
        </w:rPr>
        <w:t xml:space="preserve">, związanym z udziałem w postępowaniu udzielenie zamówienia publicznego, a konsekwencje niepodania określonych danych wynikają z </w:t>
      </w:r>
      <w:proofErr w:type="spellStart"/>
      <w:r w:rsidRPr="00ED4CD3">
        <w:rPr>
          <w:rFonts w:cstheme="minorHAnsi"/>
          <w:sz w:val="20"/>
          <w:szCs w:val="20"/>
        </w:rPr>
        <w:t>Pzp</w:t>
      </w:r>
      <w:proofErr w:type="spellEnd"/>
      <w:r w:rsidRPr="00ED4CD3">
        <w:rPr>
          <w:rFonts w:cstheme="minorHAnsi"/>
          <w:sz w:val="20"/>
          <w:szCs w:val="20"/>
        </w:rPr>
        <w:t>;</w:t>
      </w:r>
    </w:p>
    <w:p w14:paraId="76404E34" w14:textId="77777777" w:rsidR="00ED4CD3" w:rsidRDefault="00943658" w:rsidP="00ED4CD3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ED4CD3">
        <w:rPr>
          <w:rFonts w:cstheme="minorHAnsi"/>
          <w:sz w:val="20"/>
          <w:szCs w:val="20"/>
        </w:rPr>
        <w:t>w odniesieniu do pozyskanych danych osobowych decyzje nie będą podejmowane w sposób zautomatyzowany, stosowanie do art. 22 RODO;</w:t>
      </w:r>
    </w:p>
    <w:p w14:paraId="688C6BC8" w14:textId="528292A3" w:rsidR="00943658" w:rsidRDefault="00943658" w:rsidP="00ED4CD3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ED4CD3">
        <w:rPr>
          <w:rFonts w:cstheme="minorHAnsi"/>
          <w:sz w:val="20"/>
          <w:szCs w:val="20"/>
        </w:rPr>
        <w:t>Wykonawcy, których dane pozyska Zamawiający, posiadają następujące uprawnienia:</w:t>
      </w:r>
    </w:p>
    <w:p w14:paraId="18A1CA55" w14:textId="77777777" w:rsidR="00155A1C" w:rsidRDefault="00155A1C" w:rsidP="00155A1C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E1EE638" w14:textId="77777777" w:rsidR="00155A1C" w:rsidRPr="00155A1C" w:rsidRDefault="00155A1C" w:rsidP="00155A1C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ECD9295" w14:textId="39219BF3" w:rsidR="00943658" w:rsidRPr="00A8567F" w:rsidRDefault="00943658" w:rsidP="00943658">
      <w:pPr>
        <w:spacing w:after="0" w:line="240" w:lineRule="auto"/>
        <w:ind w:left="851" w:hanging="142"/>
        <w:jc w:val="both"/>
        <w:rPr>
          <w:rFonts w:cstheme="minorHAnsi"/>
          <w:sz w:val="20"/>
          <w:szCs w:val="20"/>
        </w:rPr>
      </w:pPr>
      <w:r w:rsidRPr="00A8567F">
        <w:rPr>
          <w:rFonts w:cstheme="minorHAnsi"/>
          <w:sz w:val="20"/>
          <w:szCs w:val="20"/>
        </w:rPr>
        <w:t>a)   na podstawie art. 15 RODO prawo dostępu do danych osobowych ich dotyczących;</w:t>
      </w:r>
    </w:p>
    <w:p w14:paraId="0CEB3990" w14:textId="7272AB36" w:rsidR="0021644C" w:rsidRPr="00A8567F" w:rsidRDefault="00943658" w:rsidP="00155A1C">
      <w:pPr>
        <w:spacing w:after="0" w:line="240" w:lineRule="auto"/>
        <w:ind w:left="993" w:hanging="284"/>
        <w:jc w:val="both"/>
        <w:rPr>
          <w:rFonts w:cstheme="minorHAnsi"/>
          <w:sz w:val="20"/>
          <w:szCs w:val="20"/>
        </w:rPr>
      </w:pPr>
      <w:r w:rsidRPr="00A8567F">
        <w:rPr>
          <w:rFonts w:cstheme="minorHAnsi"/>
          <w:sz w:val="20"/>
          <w:szCs w:val="20"/>
        </w:rPr>
        <w:t xml:space="preserve">b)   na podstawie art. 16 RODO prawo do sprostowania ich danych osobowych, jednakże skorzystanie z prawa  do sprostowania nie może skutkować zmianą wyniku postępowania o udzielenie zamówienia publicznego ani zmianą postanowień umowy w zakresie niezgodnym z </w:t>
      </w:r>
      <w:proofErr w:type="spellStart"/>
      <w:r w:rsidRPr="00A8567F">
        <w:rPr>
          <w:rFonts w:cstheme="minorHAnsi"/>
          <w:sz w:val="20"/>
          <w:szCs w:val="20"/>
        </w:rPr>
        <w:t>Pzp</w:t>
      </w:r>
      <w:proofErr w:type="spellEnd"/>
      <w:r w:rsidRPr="00A8567F">
        <w:rPr>
          <w:rFonts w:cstheme="minorHAnsi"/>
          <w:sz w:val="20"/>
          <w:szCs w:val="20"/>
        </w:rPr>
        <w:t xml:space="preserve"> oraz nie może naruszać integralności protokołu oraz jego załączników;</w:t>
      </w:r>
    </w:p>
    <w:p w14:paraId="6A41BC67" w14:textId="5FD62635" w:rsidR="00A8567F" w:rsidRDefault="00943658" w:rsidP="00601805">
      <w:pPr>
        <w:spacing w:after="0" w:line="240" w:lineRule="auto"/>
        <w:ind w:left="993" w:hanging="284"/>
        <w:jc w:val="both"/>
        <w:rPr>
          <w:rFonts w:cstheme="minorHAnsi"/>
          <w:sz w:val="20"/>
          <w:szCs w:val="20"/>
        </w:rPr>
      </w:pPr>
      <w:r w:rsidRPr="00A8567F">
        <w:rPr>
          <w:rFonts w:cstheme="minorHAnsi"/>
          <w:sz w:val="20"/>
          <w:szCs w:val="20"/>
        </w:rPr>
        <w:t xml:space="preserve">c) 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</w:t>
      </w:r>
      <w:r w:rsidR="00601805">
        <w:rPr>
          <w:rFonts w:cstheme="minorHAnsi"/>
          <w:sz w:val="20"/>
          <w:szCs w:val="20"/>
        </w:rPr>
        <w:t xml:space="preserve"> </w:t>
      </w:r>
      <w:r w:rsidRPr="00A8567F">
        <w:rPr>
          <w:rFonts w:cstheme="minorHAnsi"/>
          <w:sz w:val="20"/>
          <w:szCs w:val="20"/>
        </w:rPr>
        <w:t>korzystania ze środków ochrony prawnej lub w celu ochrony praw innej osoby fizycznej lub prawnej, lub z</w:t>
      </w:r>
      <w:r w:rsidR="00F02F58">
        <w:rPr>
          <w:rFonts w:cstheme="minorHAnsi"/>
          <w:sz w:val="20"/>
          <w:szCs w:val="20"/>
        </w:rPr>
        <w:t xml:space="preserve"> </w:t>
      </w:r>
      <w:r w:rsidRPr="00A8567F">
        <w:rPr>
          <w:rFonts w:cstheme="minorHAnsi"/>
          <w:sz w:val="20"/>
          <w:szCs w:val="20"/>
        </w:rPr>
        <w:t xml:space="preserve">uwagi na ważne względy interesu publicznego Unii Europejskiej lub państwa członkowskiego, a także nie </w:t>
      </w:r>
    </w:p>
    <w:p w14:paraId="7BB21337" w14:textId="370BF419" w:rsidR="0021644C" w:rsidRPr="00A8567F" w:rsidRDefault="00943658" w:rsidP="0021644C">
      <w:pPr>
        <w:spacing w:after="0" w:line="240" w:lineRule="auto"/>
        <w:ind w:left="993"/>
        <w:jc w:val="both"/>
        <w:rPr>
          <w:rFonts w:cstheme="minorHAnsi"/>
          <w:sz w:val="20"/>
          <w:szCs w:val="20"/>
        </w:rPr>
      </w:pPr>
      <w:r w:rsidRPr="00A8567F">
        <w:rPr>
          <w:rFonts w:cstheme="minorHAnsi"/>
          <w:sz w:val="20"/>
          <w:szCs w:val="20"/>
        </w:rPr>
        <w:t>ogranicza przetwarzania danych osobowych do czasu zakończenia postępowania o udzielenie zamówienia;</w:t>
      </w:r>
    </w:p>
    <w:p w14:paraId="394D1F6F" w14:textId="01879D1F" w:rsidR="00943658" w:rsidRPr="00A8567F" w:rsidRDefault="00A41BF5" w:rsidP="00A41BF5">
      <w:pPr>
        <w:spacing w:after="0" w:line="240" w:lineRule="auto"/>
        <w:ind w:left="851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</w:t>
      </w:r>
      <w:r w:rsidR="00943658" w:rsidRPr="00A8567F">
        <w:rPr>
          <w:rFonts w:cstheme="minorHAnsi"/>
          <w:sz w:val="20"/>
          <w:szCs w:val="20"/>
        </w:rPr>
        <w:t>d)  prawo do wniesienia skargi do Prezesa Urzędu Ochrony Danych Osobowych, gdy uznają, że przetwarzanie   danych osobowych ich dotyczących narusza przepisy RODO;</w:t>
      </w:r>
    </w:p>
    <w:p w14:paraId="5EBBC71B" w14:textId="77777777" w:rsidR="00943658" w:rsidRPr="00A8567F" w:rsidRDefault="00943658" w:rsidP="00ED4CD3">
      <w:pPr>
        <w:spacing w:after="0" w:line="240" w:lineRule="auto"/>
        <w:ind w:left="851" w:hanging="425"/>
        <w:jc w:val="both"/>
        <w:rPr>
          <w:rFonts w:cstheme="minorHAnsi"/>
          <w:sz w:val="20"/>
          <w:szCs w:val="20"/>
        </w:rPr>
      </w:pPr>
      <w:r w:rsidRPr="00A8567F">
        <w:rPr>
          <w:rFonts w:cstheme="minorHAnsi"/>
          <w:sz w:val="20"/>
          <w:szCs w:val="20"/>
        </w:rPr>
        <w:t>9) nie przysługuje Wykonawcom:</w:t>
      </w:r>
    </w:p>
    <w:p w14:paraId="08E1A40C" w14:textId="3D7310B7" w:rsidR="00943658" w:rsidRPr="00A8567F" w:rsidRDefault="00943658" w:rsidP="00ED4CD3">
      <w:pPr>
        <w:tabs>
          <w:tab w:val="left" w:pos="993"/>
        </w:tabs>
        <w:spacing w:after="0" w:line="240" w:lineRule="auto"/>
        <w:ind w:left="993" w:hanging="426"/>
        <w:jc w:val="both"/>
        <w:rPr>
          <w:rFonts w:cstheme="minorHAnsi"/>
          <w:sz w:val="20"/>
          <w:szCs w:val="20"/>
        </w:rPr>
      </w:pPr>
      <w:r w:rsidRPr="00A8567F">
        <w:rPr>
          <w:rFonts w:cstheme="minorHAnsi"/>
          <w:sz w:val="20"/>
          <w:szCs w:val="20"/>
        </w:rPr>
        <w:t>a)   w związku z art. 17 ust. 3 lit. b, d lub e RODO - prawo do usunięcia danych osobowych;</w:t>
      </w:r>
    </w:p>
    <w:p w14:paraId="776CC693" w14:textId="1496C15A" w:rsidR="00943658" w:rsidRPr="00A8567F" w:rsidRDefault="00943658" w:rsidP="00ED4CD3">
      <w:pPr>
        <w:spacing w:after="0" w:line="240" w:lineRule="auto"/>
        <w:ind w:left="851" w:hanging="284"/>
        <w:jc w:val="both"/>
        <w:rPr>
          <w:rFonts w:cstheme="minorHAnsi"/>
          <w:sz w:val="20"/>
          <w:szCs w:val="20"/>
        </w:rPr>
      </w:pPr>
      <w:r w:rsidRPr="00A8567F">
        <w:rPr>
          <w:rFonts w:cstheme="minorHAnsi"/>
          <w:sz w:val="20"/>
          <w:szCs w:val="20"/>
        </w:rPr>
        <w:t>b)   prawo do przenoszenia danych osobowych, o którym mowa w art. 20 RODO;</w:t>
      </w:r>
    </w:p>
    <w:p w14:paraId="2A5E7340" w14:textId="4FADB5D6" w:rsidR="00943658" w:rsidRPr="00A8567F" w:rsidRDefault="00943658" w:rsidP="00ED4CD3">
      <w:pPr>
        <w:spacing w:after="0" w:line="240" w:lineRule="auto"/>
        <w:ind w:left="851" w:hanging="284"/>
        <w:jc w:val="both"/>
        <w:rPr>
          <w:rFonts w:cstheme="minorHAnsi"/>
          <w:sz w:val="20"/>
          <w:szCs w:val="20"/>
        </w:rPr>
      </w:pPr>
      <w:r w:rsidRPr="00A8567F">
        <w:rPr>
          <w:rFonts w:cstheme="minorHAnsi"/>
          <w:sz w:val="20"/>
          <w:szCs w:val="20"/>
        </w:rPr>
        <w:t>c)   na podstawie art. 21 RODO prawo sprzeciwu, wobec przetwarzania danych osobowych, gdyż podstawą  prawną przetwarzania ich danych osobowych jest art. 6 ust. 1 lit. c RODO.</w:t>
      </w:r>
    </w:p>
    <w:p w14:paraId="796B0C1A" w14:textId="61C9B243" w:rsidR="00943658" w:rsidRPr="00A8567F" w:rsidRDefault="00943658" w:rsidP="00ED4CD3">
      <w:pPr>
        <w:spacing w:after="0" w:line="240" w:lineRule="auto"/>
        <w:ind w:left="709" w:hanging="425"/>
        <w:jc w:val="both"/>
        <w:rPr>
          <w:rFonts w:cstheme="minorHAnsi"/>
          <w:sz w:val="20"/>
          <w:szCs w:val="20"/>
        </w:rPr>
      </w:pPr>
      <w:r w:rsidRPr="00A8567F">
        <w:rPr>
          <w:rFonts w:cstheme="minorHAnsi"/>
          <w:sz w:val="20"/>
          <w:szCs w:val="20"/>
        </w:rPr>
        <w:t>10) przysługuje Wykonawcom prawo wniesienia skargi do organu nadzorczego na niezgodne z RODO przetwarzanie danych osobowych przez administratora. Organem właściwym dla przedmiotowej skargi jest Urząd Ochrony Danych Osobowych, ul. Stawki 2, 00-193 Warszawa.</w:t>
      </w:r>
    </w:p>
    <w:p w14:paraId="27B2FB17" w14:textId="235F62C5" w:rsidR="00943658" w:rsidRPr="00A8567F" w:rsidRDefault="00943658" w:rsidP="00ED4CD3">
      <w:pPr>
        <w:spacing w:after="0" w:line="240" w:lineRule="auto"/>
        <w:ind w:left="426" w:hanging="284"/>
        <w:jc w:val="both"/>
        <w:rPr>
          <w:rFonts w:cstheme="minorHAnsi"/>
          <w:sz w:val="20"/>
          <w:szCs w:val="20"/>
        </w:rPr>
      </w:pPr>
      <w:r w:rsidRPr="00A8567F">
        <w:rPr>
          <w:rFonts w:cstheme="minorHAnsi"/>
          <w:b/>
          <w:bCs/>
          <w:sz w:val="20"/>
          <w:szCs w:val="20"/>
        </w:rPr>
        <w:t>2.</w:t>
      </w:r>
      <w:r w:rsidRPr="00A8567F">
        <w:rPr>
          <w:rFonts w:cstheme="minorHAnsi"/>
          <w:sz w:val="20"/>
          <w:szCs w:val="20"/>
        </w:rPr>
        <w:t xml:space="preserve"> </w:t>
      </w:r>
      <w:r w:rsidR="00ED4CD3">
        <w:rPr>
          <w:rFonts w:cstheme="minorHAnsi"/>
          <w:sz w:val="20"/>
          <w:szCs w:val="20"/>
        </w:rPr>
        <w:t xml:space="preserve">  </w:t>
      </w:r>
      <w:r w:rsidRPr="00A8567F">
        <w:rPr>
          <w:rFonts w:cstheme="minorHAnsi"/>
          <w:sz w:val="20"/>
          <w:szCs w:val="20"/>
        </w:rPr>
        <w:t>Zamawiający zwraca uwagę Wykonawców, że w stosunku do Wykonawców, a także w stosunku do ewentualnych podwykonawców lub podmiotów udostępniających Wykonawcy swoje zasoby, obowiązek informacyjny, o którym mowa w art. 13 ust. 1 i 2 RODO również ma zastosowanie w związku z pozyskiwaniem przez nich danych osobowych od osób, których te dane dotyczą. W stosunku do Wykonawców, podwykonawców lub podmiotów udostępniających Wykonawcy swoje zasoby zastosowanie będzie mieć także obowiązek informacyjny wynikający z treści art. 14 ust. 1-4 RODO, o ile pozyskają one dane osobowe pośrednio.</w:t>
      </w:r>
    </w:p>
    <w:p w14:paraId="18575F67" w14:textId="5456FD4A" w:rsidR="00943658" w:rsidRPr="00A8567F" w:rsidRDefault="00943658" w:rsidP="00ED4CD3">
      <w:pPr>
        <w:spacing w:after="0" w:line="240" w:lineRule="auto"/>
        <w:ind w:left="851" w:hanging="709"/>
        <w:jc w:val="both"/>
        <w:rPr>
          <w:rFonts w:cstheme="minorHAnsi"/>
          <w:sz w:val="20"/>
          <w:szCs w:val="20"/>
        </w:rPr>
      </w:pPr>
      <w:r w:rsidRPr="00A8567F">
        <w:rPr>
          <w:rFonts w:cstheme="minorHAnsi"/>
          <w:b/>
          <w:bCs/>
          <w:sz w:val="20"/>
          <w:szCs w:val="20"/>
        </w:rPr>
        <w:t>3.</w:t>
      </w:r>
      <w:r w:rsidRPr="00A8567F">
        <w:rPr>
          <w:rFonts w:cstheme="minorHAnsi"/>
          <w:sz w:val="20"/>
          <w:szCs w:val="20"/>
        </w:rPr>
        <w:t xml:space="preserve">  Jednocześnie Zamawiający informuje, że z uwagi na treść </w:t>
      </w:r>
      <w:proofErr w:type="spellStart"/>
      <w:r w:rsidRPr="00A8567F">
        <w:rPr>
          <w:rFonts w:cstheme="minorHAnsi"/>
          <w:sz w:val="20"/>
          <w:szCs w:val="20"/>
        </w:rPr>
        <w:t>wyłączeń</w:t>
      </w:r>
      <w:proofErr w:type="spellEnd"/>
      <w:r w:rsidRPr="00A8567F">
        <w:rPr>
          <w:rFonts w:cstheme="minorHAnsi"/>
          <w:sz w:val="20"/>
          <w:szCs w:val="20"/>
        </w:rPr>
        <w:t xml:space="preserve"> zawartych w art. 14 ust. 5 RODO,</w:t>
      </w:r>
    </w:p>
    <w:p w14:paraId="643F2CBF" w14:textId="6F1E5F7C" w:rsidR="00A8567F" w:rsidRPr="00A8567F" w:rsidRDefault="00943658" w:rsidP="00ED4CD3">
      <w:p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A8567F">
        <w:rPr>
          <w:rFonts w:cstheme="minorHAnsi"/>
          <w:sz w:val="20"/>
          <w:szCs w:val="20"/>
        </w:rPr>
        <w:t>Zamawiający, przetwarzając dane osobowe, które pośrednio pozyska w celu związanym z postępowaniem o    udzielenie zamówienia publicznego (dane osób innych niż samego Wykonawcy), nie będzie obowiązany do odrębnego wypełniania obowiązku informacyjnego wynikającego z przepisu art. 14 ust. 1-4 RODO.</w:t>
      </w:r>
    </w:p>
    <w:p w14:paraId="4F45F754" w14:textId="05A9878A" w:rsidR="00A8567F" w:rsidRPr="00A8567F" w:rsidRDefault="00943658" w:rsidP="00951D35">
      <w:pPr>
        <w:spacing w:after="0" w:line="240" w:lineRule="auto"/>
        <w:ind w:left="851" w:hanging="851"/>
        <w:jc w:val="both"/>
        <w:rPr>
          <w:rFonts w:cstheme="minorHAnsi"/>
          <w:b/>
          <w:bCs/>
          <w:sz w:val="20"/>
          <w:szCs w:val="20"/>
        </w:rPr>
      </w:pPr>
      <w:r w:rsidRPr="00A8567F">
        <w:rPr>
          <w:rFonts w:cstheme="minorHAnsi"/>
          <w:b/>
          <w:bCs/>
          <w:sz w:val="20"/>
          <w:szCs w:val="20"/>
        </w:rPr>
        <w:t>XXIII. ZAŁĄCZNIKI DO SWZ</w:t>
      </w:r>
    </w:p>
    <w:p w14:paraId="0DCDE963" w14:textId="61DD9AE9" w:rsidR="00943658" w:rsidRPr="00943658" w:rsidRDefault="00943658" w:rsidP="00943658">
      <w:pPr>
        <w:spacing w:after="0" w:line="240" w:lineRule="auto"/>
        <w:ind w:left="851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bookmarkStart w:id="11" w:name="_Hlk190065126"/>
      <w:r w:rsidRPr="00943658">
        <w:rPr>
          <w:sz w:val="20"/>
          <w:szCs w:val="20"/>
        </w:rPr>
        <w:t>Integralną część niniejszej SWZ stanowią następujące załączniki:</w:t>
      </w:r>
    </w:p>
    <w:p w14:paraId="2F7F3616" w14:textId="77777777" w:rsidR="00943658" w:rsidRPr="00951D35" w:rsidRDefault="00943658" w:rsidP="00ED4CD3">
      <w:pPr>
        <w:spacing w:after="0" w:line="240" w:lineRule="auto"/>
        <w:ind w:left="851" w:hanging="425"/>
        <w:jc w:val="both"/>
        <w:rPr>
          <w:b/>
          <w:bCs/>
          <w:sz w:val="20"/>
          <w:szCs w:val="20"/>
        </w:rPr>
      </w:pPr>
      <w:r w:rsidRPr="00943658">
        <w:rPr>
          <w:sz w:val="20"/>
          <w:szCs w:val="20"/>
        </w:rPr>
        <w:t xml:space="preserve">1) Formularz ofertowy – </w:t>
      </w:r>
      <w:r w:rsidRPr="00951D35">
        <w:rPr>
          <w:b/>
          <w:bCs/>
          <w:sz w:val="20"/>
          <w:szCs w:val="20"/>
        </w:rPr>
        <w:t>Załącznik 1;</w:t>
      </w:r>
    </w:p>
    <w:p w14:paraId="3E4AA988" w14:textId="7A337997" w:rsidR="00943658" w:rsidRPr="00951D35" w:rsidRDefault="00943658" w:rsidP="00ED4CD3">
      <w:pPr>
        <w:spacing w:after="0" w:line="240" w:lineRule="auto"/>
        <w:ind w:left="851" w:hanging="425"/>
        <w:jc w:val="both"/>
        <w:rPr>
          <w:b/>
          <w:bCs/>
          <w:sz w:val="20"/>
          <w:szCs w:val="20"/>
        </w:rPr>
      </w:pPr>
      <w:r w:rsidRPr="00943658">
        <w:rPr>
          <w:sz w:val="20"/>
          <w:szCs w:val="20"/>
        </w:rPr>
        <w:t>2) Szczegółowy opis przedmiotu zamówienia</w:t>
      </w:r>
      <w:r>
        <w:rPr>
          <w:sz w:val="20"/>
          <w:szCs w:val="20"/>
        </w:rPr>
        <w:t xml:space="preserve"> (OPZ)</w:t>
      </w:r>
      <w:r w:rsidRPr="00943658">
        <w:rPr>
          <w:sz w:val="20"/>
          <w:szCs w:val="20"/>
        </w:rPr>
        <w:t xml:space="preserve"> – </w:t>
      </w:r>
      <w:r w:rsidRPr="00951D35">
        <w:rPr>
          <w:b/>
          <w:bCs/>
          <w:sz w:val="20"/>
          <w:szCs w:val="20"/>
        </w:rPr>
        <w:t>Załącznik nr 2;</w:t>
      </w:r>
    </w:p>
    <w:p w14:paraId="5156A172" w14:textId="085D3F1F" w:rsidR="00943658" w:rsidRPr="00951D35" w:rsidRDefault="00943658" w:rsidP="00ED4CD3">
      <w:pPr>
        <w:spacing w:after="0" w:line="240" w:lineRule="auto"/>
        <w:ind w:left="851" w:hanging="425"/>
        <w:jc w:val="both"/>
        <w:rPr>
          <w:b/>
          <w:bCs/>
          <w:sz w:val="20"/>
          <w:szCs w:val="20"/>
        </w:rPr>
      </w:pPr>
      <w:r w:rsidRPr="00943658">
        <w:rPr>
          <w:sz w:val="20"/>
          <w:szCs w:val="20"/>
        </w:rPr>
        <w:t xml:space="preserve">3) Formularz cenowy – </w:t>
      </w:r>
      <w:r w:rsidRPr="00951D35">
        <w:rPr>
          <w:b/>
          <w:bCs/>
          <w:sz w:val="20"/>
          <w:szCs w:val="20"/>
        </w:rPr>
        <w:t>Załącznik Nr 2.1</w:t>
      </w:r>
      <w:r w:rsidR="00155A1C">
        <w:rPr>
          <w:b/>
          <w:bCs/>
          <w:sz w:val="20"/>
          <w:szCs w:val="20"/>
        </w:rPr>
        <w:t>.26</w:t>
      </w:r>
      <w:r w:rsidRPr="00951D35">
        <w:rPr>
          <w:b/>
          <w:bCs/>
          <w:sz w:val="20"/>
          <w:szCs w:val="20"/>
        </w:rPr>
        <w:t>- 2.</w:t>
      </w:r>
      <w:r w:rsidR="00155A1C">
        <w:rPr>
          <w:b/>
          <w:bCs/>
          <w:sz w:val="20"/>
          <w:szCs w:val="20"/>
        </w:rPr>
        <w:t>6.26</w:t>
      </w:r>
      <w:r w:rsidRPr="00951D35">
        <w:rPr>
          <w:b/>
          <w:bCs/>
          <w:sz w:val="20"/>
          <w:szCs w:val="20"/>
        </w:rPr>
        <w:t>.</w:t>
      </w:r>
    </w:p>
    <w:p w14:paraId="663E55D2" w14:textId="7C5D6274" w:rsidR="002F2CFB" w:rsidRPr="00943658" w:rsidRDefault="00943658" w:rsidP="00ED4CD3">
      <w:pPr>
        <w:spacing w:after="0" w:line="240" w:lineRule="auto"/>
        <w:ind w:left="851" w:hanging="425"/>
        <w:jc w:val="both"/>
        <w:rPr>
          <w:sz w:val="20"/>
          <w:szCs w:val="20"/>
        </w:rPr>
      </w:pPr>
      <w:r w:rsidRPr="00943658">
        <w:rPr>
          <w:sz w:val="20"/>
          <w:szCs w:val="20"/>
        </w:rPr>
        <w:t>4</w:t>
      </w:r>
      <w:r w:rsidR="00601805" w:rsidRPr="00943658">
        <w:rPr>
          <w:sz w:val="20"/>
          <w:szCs w:val="20"/>
        </w:rPr>
        <w:t>)</w:t>
      </w:r>
      <w:r w:rsidR="00601805">
        <w:rPr>
          <w:sz w:val="20"/>
          <w:szCs w:val="20"/>
        </w:rPr>
        <w:t xml:space="preserve"> </w:t>
      </w:r>
      <w:r w:rsidR="00601805" w:rsidRPr="00877F67">
        <w:rPr>
          <w:sz w:val="20"/>
          <w:szCs w:val="20"/>
        </w:rPr>
        <w:t>Oświadczenie Wykonawcy o braku podstaw wykluczenia oraz spełnieniu</w:t>
      </w:r>
      <w:r w:rsidR="00601805">
        <w:rPr>
          <w:sz w:val="20"/>
          <w:szCs w:val="20"/>
        </w:rPr>
        <w:t xml:space="preserve"> </w:t>
      </w:r>
      <w:r w:rsidR="00601805" w:rsidRPr="00877F67">
        <w:rPr>
          <w:sz w:val="20"/>
          <w:szCs w:val="20"/>
        </w:rPr>
        <w:t>warunków udziału w postępowaniu;</w:t>
      </w:r>
    </w:p>
    <w:p w14:paraId="404334C6" w14:textId="77777777" w:rsidR="00601805" w:rsidRDefault="00601805" w:rsidP="00951D35">
      <w:pPr>
        <w:spacing w:after="0" w:line="240" w:lineRule="auto"/>
        <w:ind w:left="851" w:hanging="284"/>
        <w:jc w:val="both"/>
        <w:rPr>
          <w:rFonts w:cs="Arial"/>
          <w:b/>
          <w:i/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813881">
        <w:rPr>
          <w:rFonts w:cs="Arial"/>
          <w:b/>
          <w:i/>
          <w:sz w:val="20"/>
          <w:szCs w:val="20"/>
        </w:rPr>
        <w:t xml:space="preserve"> </w:t>
      </w:r>
      <w:r w:rsidRPr="00F01D6A">
        <w:rPr>
          <w:rFonts w:cs="Arial"/>
          <w:b/>
          <w:i/>
          <w:sz w:val="20"/>
          <w:szCs w:val="20"/>
        </w:rPr>
        <w:t>Załącznik nr 3</w:t>
      </w:r>
      <w:r>
        <w:rPr>
          <w:rFonts w:cs="Arial"/>
          <w:b/>
          <w:i/>
          <w:sz w:val="20"/>
          <w:szCs w:val="20"/>
        </w:rPr>
        <w:t>.</w:t>
      </w:r>
    </w:p>
    <w:p w14:paraId="1461C73D" w14:textId="44EE21C7" w:rsidR="00951D35" w:rsidRDefault="00601805" w:rsidP="00ED4CD3">
      <w:pPr>
        <w:tabs>
          <w:tab w:val="left" w:pos="993"/>
        </w:tabs>
        <w:spacing w:after="0" w:line="240" w:lineRule="auto"/>
        <w:ind w:left="709" w:hanging="283"/>
        <w:jc w:val="both"/>
        <w:rPr>
          <w:rFonts w:cs="Arial"/>
          <w:b/>
          <w:i/>
          <w:sz w:val="20"/>
          <w:szCs w:val="20"/>
        </w:rPr>
      </w:pPr>
      <w:r w:rsidRPr="00601805">
        <w:rPr>
          <w:rFonts w:cs="Arial"/>
          <w:bCs/>
          <w:iCs/>
          <w:sz w:val="20"/>
          <w:szCs w:val="20"/>
        </w:rPr>
        <w:t>5</w:t>
      </w:r>
      <w:r>
        <w:rPr>
          <w:rFonts w:cs="Arial"/>
          <w:b/>
          <w:i/>
          <w:sz w:val="20"/>
          <w:szCs w:val="20"/>
        </w:rPr>
        <w:t xml:space="preserve">) </w:t>
      </w:r>
      <w:r>
        <w:rPr>
          <w:sz w:val="20"/>
          <w:szCs w:val="20"/>
        </w:rPr>
        <w:t>oświadczenie podmiotu trzeciego</w:t>
      </w:r>
      <w:r w:rsidRPr="00913334">
        <w:t xml:space="preserve"> </w:t>
      </w:r>
      <w:r w:rsidRPr="00913334">
        <w:rPr>
          <w:sz w:val="20"/>
          <w:szCs w:val="20"/>
        </w:rPr>
        <w:t>braku podstaw wykluczenia oraz spełnieniu</w:t>
      </w:r>
      <w:r>
        <w:rPr>
          <w:sz w:val="20"/>
          <w:szCs w:val="20"/>
        </w:rPr>
        <w:t xml:space="preserve"> </w:t>
      </w:r>
      <w:r w:rsidRPr="00913334">
        <w:rPr>
          <w:sz w:val="20"/>
          <w:szCs w:val="20"/>
        </w:rPr>
        <w:t xml:space="preserve">warunków udziału w postępowaniu </w:t>
      </w:r>
      <w:r>
        <w:rPr>
          <w:sz w:val="20"/>
          <w:szCs w:val="20"/>
        </w:rPr>
        <w:t xml:space="preserve"> </w:t>
      </w:r>
      <w:r w:rsidRPr="00F01D6A">
        <w:rPr>
          <w:rFonts w:cs="Arial"/>
          <w:b/>
          <w:i/>
          <w:sz w:val="20"/>
          <w:szCs w:val="20"/>
        </w:rPr>
        <w:t>Załącznik nr 3a</w:t>
      </w:r>
      <w:r>
        <w:rPr>
          <w:rFonts w:cs="Arial"/>
          <w:b/>
          <w:i/>
          <w:sz w:val="20"/>
          <w:szCs w:val="20"/>
        </w:rPr>
        <w:t xml:space="preserve"> ( jeżeli dotyczy)</w:t>
      </w:r>
    </w:p>
    <w:p w14:paraId="430B9201" w14:textId="7E1D9944" w:rsidR="00601805" w:rsidRDefault="00601805" w:rsidP="00ED4CD3">
      <w:pPr>
        <w:spacing w:after="0" w:line="240" w:lineRule="auto"/>
        <w:ind w:left="709" w:hanging="283"/>
        <w:jc w:val="both"/>
        <w:rPr>
          <w:rFonts w:cs="Arial"/>
          <w:b/>
          <w:i/>
          <w:sz w:val="20"/>
          <w:szCs w:val="20"/>
        </w:rPr>
      </w:pPr>
      <w:r w:rsidRPr="00601805">
        <w:rPr>
          <w:rFonts w:cs="Arial"/>
          <w:bCs/>
          <w:iCs/>
          <w:sz w:val="20"/>
          <w:szCs w:val="20"/>
        </w:rPr>
        <w:t>6)</w:t>
      </w:r>
      <w:r>
        <w:rPr>
          <w:rFonts w:cs="Arial"/>
          <w:b/>
          <w:i/>
          <w:sz w:val="20"/>
          <w:szCs w:val="20"/>
        </w:rPr>
        <w:t xml:space="preserve"> </w:t>
      </w:r>
      <w:r>
        <w:rPr>
          <w:sz w:val="20"/>
          <w:szCs w:val="20"/>
        </w:rPr>
        <w:t xml:space="preserve">oświadczenie: </w:t>
      </w:r>
      <w:r w:rsidRPr="00877F67">
        <w:rPr>
          <w:sz w:val="20"/>
          <w:szCs w:val="20"/>
        </w:rPr>
        <w:t>Zobowiązanie innego podmiotu do oddania do dyspozycji Wykonawcy</w:t>
      </w:r>
      <w:r>
        <w:rPr>
          <w:sz w:val="20"/>
          <w:szCs w:val="20"/>
        </w:rPr>
        <w:t xml:space="preserve"> </w:t>
      </w:r>
      <w:r w:rsidRPr="00877F67">
        <w:rPr>
          <w:sz w:val="20"/>
          <w:szCs w:val="20"/>
        </w:rPr>
        <w:t xml:space="preserve">zasobów niezbędnych </w:t>
      </w:r>
      <w:r>
        <w:rPr>
          <w:sz w:val="20"/>
          <w:szCs w:val="20"/>
        </w:rPr>
        <w:t xml:space="preserve">  </w:t>
      </w:r>
      <w:r w:rsidRPr="00877F67">
        <w:rPr>
          <w:sz w:val="20"/>
          <w:szCs w:val="20"/>
        </w:rPr>
        <w:t>do wykonania zamówienia</w:t>
      </w:r>
      <w:r>
        <w:rPr>
          <w:sz w:val="20"/>
          <w:szCs w:val="20"/>
        </w:rPr>
        <w:t xml:space="preserve">. </w:t>
      </w:r>
      <w:r w:rsidRPr="00F01D6A">
        <w:rPr>
          <w:rFonts w:cs="Arial"/>
          <w:b/>
          <w:i/>
          <w:sz w:val="20"/>
          <w:szCs w:val="20"/>
        </w:rPr>
        <w:t>Załącznik nr 3</w:t>
      </w:r>
      <w:r>
        <w:rPr>
          <w:rFonts w:cs="Arial"/>
          <w:b/>
          <w:i/>
          <w:sz w:val="20"/>
          <w:szCs w:val="20"/>
        </w:rPr>
        <w:t>b</w:t>
      </w:r>
    </w:p>
    <w:p w14:paraId="2DECF8BF" w14:textId="57AC3849" w:rsidR="00601805" w:rsidRDefault="00601805" w:rsidP="00ED4CD3">
      <w:pPr>
        <w:spacing w:after="0" w:line="240" w:lineRule="auto"/>
        <w:ind w:left="709" w:hanging="283"/>
        <w:jc w:val="both"/>
        <w:rPr>
          <w:rFonts w:cs="Arial"/>
          <w:b/>
          <w:i/>
          <w:sz w:val="20"/>
          <w:szCs w:val="20"/>
        </w:rPr>
      </w:pPr>
      <w:r>
        <w:rPr>
          <w:rFonts w:cs="Arial"/>
          <w:bCs/>
          <w:iCs/>
          <w:sz w:val="20"/>
          <w:szCs w:val="20"/>
        </w:rPr>
        <w:t>7</w:t>
      </w:r>
      <w:r>
        <w:rPr>
          <w:rFonts w:cs="Arial"/>
          <w:b/>
          <w:i/>
          <w:sz w:val="20"/>
          <w:szCs w:val="20"/>
        </w:rPr>
        <w:t xml:space="preserve">) </w:t>
      </w:r>
      <w:r w:rsidRPr="00877F67">
        <w:rPr>
          <w:rFonts w:cs="Arial"/>
          <w:bCs/>
          <w:i/>
          <w:sz w:val="20"/>
          <w:szCs w:val="20"/>
        </w:rPr>
        <w:t xml:space="preserve">Oświadczenie o przynależności do grupy kapitałowej w zakresie art. 108 ust.1 pkt 5 ustawy </w:t>
      </w:r>
      <w:proofErr w:type="spellStart"/>
      <w:r w:rsidRPr="00877F67">
        <w:rPr>
          <w:rFonts w:cs="Arial"/>
          <w:b/>
          <w:i/>
          <w:sz w:val="20"/>
          <w:szCs w:val="20"/>
        </w:rPr>
        <w:t>Pzp</w:t>
      </w:r>
      <w:proofErr w:type="spellEnd"/>
      <w:r w:rsidRPr="00877F67">
        <w:rPr>
          <w:rFonts w:cs="Arial"/>
          <w:b/>
          <w:i/>
          <w:sz w:val="20"/>
          <w:szCs w:val="20"/>
        </w:rPr>
        <w:t xml:space="preserve">  Załącznik nr</w:t>
      </w:r>
      <w:r>
        <w:rPr>
          <w:rFonts w:cs="Arial"/>
          <w:b/>
          <w:i/>
          <w:sz w:val="20"/>
          <w:szCs w:val="20"/>
        </w:rPr>
        <w:t xml:space="preserve"> </w:t>
      </w:r>
      <w:r w:rsidRPr="00877F67">
        <w:rPr>
          <w:rFonts w:cs="Arial"/>
          <w:b/>
          <w:i/>
          <w:sz w:val="20"/>
          <w:szCs w:val="20"/>
        </w:rPr>
        <w:t>3c</w:t>
      </w:r>
    </w:p>
    <w:p w14:paraId="0648B47B" w14:textId="1F9BD2F8" w:rsidR="00951D35" w:rsidRDefault="00951D35" w:rsidP="00951D35">
      <w:pPr>
        <w:spacing w:after="0" w:line="240" w:lineRule="auto"/>
        <w:ind w:left="709" w:hanging="709"/>
        <w:jc w:val="both"/>
        <w:rPr>
          <w:rFonts w:cs="Arial"/>
          <w:b/>
          <w:i/>
          <w:sz w:val="20"/>
          <w:szCs w:val="20"/>
        </w:rPr>
      </w:pPr>
      <w:r>
        <w:rPr>
          <w:rFonts w:cs="Arial"/>
          <w:b/>
          <w:i/>
          <w:sz w:val="20"/>
          <w:szCs w:val="20"/>
        </w:rPr>
        <w:t xml:space="preserve">         </w:t>
      </w:r>
      <w:r w:rsidRPr="00951D35">
        <w:rPr>
          <w:rFonts w:cs="Arial"/>
          <w:bCs/>
          <w:iCs/>
          <w:sz w:val="20"/>
          <w:szCs w:val="20"/>
        </w:rPr>
        <w:t>8</w:t>
      </w:r>
      <w:r w:rsidR="00601805" w:rsidRPr="00951D35">
        <w:rPr>
          <w:rFonts w:cs="Arial"/>
          <w:bCs/>
          <w:iCs/>
          <w:sz w:val="20"/>
          <w:szCs w:val="20"/>
        </w:rPr>
        <w:t>)</w:t>
      </w:r>
      <w:r w:rsidR="00601805">
        <w:rPr>
          <w:rFonts w:cs="Arial"/>
          <w:bCs/>
          <w:i/>
          <w:sz w:val="20"/>
          <w:szCs w:val="20"/>
        </w:rPr>
        <w:t xml:space="preserve"> </w:t>
      </w:r>
      <w:r w:rsidR="00601805" w:rsidRPr="00877F67">
        <w:rPr>
          <w:rFonts w:cs="Arial"/>
          <w:bCs/>
          <w:i/>
          <w:sz w:val="20"/>
          <w:szCs w:val="20"/>
        </w:rPr>
        <w:t>Oświadczenie Wykonawcy o aktualności informacji zawartych w</w:t>
      </w:r>
      <w:r w:rsidR="00601805">
        <w:rPr>
          <w:rFonts w:cs="Arial"/>
          <w:bCs/>
          <w:i/>
          <w:sz w:val="20"/>
          <w:szCs w:val="20"/>
        </w:rPr>
        <w:t xml:space="preserve"> </w:t>
      </w:r>
      <w:r w:rsidR="00601805" w:rsidRPr="00877F67">
        <w:rPr>
          <w:rFonts w:cs="Arial"/>
          <w:bCs/>
          <w:i/>
          <w:sz w:val="20"/>
          <w:szCs w:val="20"/>
        </w:rPr>
        <w:t>oświadczeniu, o którym mowa w art. 125 ust. 1</w:t>
      </w:r>
      <w:r w:rsidR="00601805">
        <w:rPr>
          <w:rFonts w:cs="Arial"/>
          <w:bCs/>
          <w:i/>
          <w:sz w:val="20"/>
          <w:szCs w:val="20"/>
        </w:rPr>
        <w:t xml:space="preserve"> </w:t>
      </w:r>
      <w:r w:rsidR="00601805" w:rsidRPr="00877F67">
        <w:rPr>
          <w:rFonts w:cs="Arial"/>
          <w:bCs/>
          <w:i/>
          <w:sz w:val="20"/>
          <w:szCs w:val="20"/>
        </w:rPr>
        <w:t xml:space="preserve">ustawy </w:t>
      </w:r>
      <w:proofErr w:type="spellStart"/>
      <w:r w:rsidR="00601805" w:rsidRPr="00877F67">
        <w:rPr>
          <w:rFonts w:cs="Arial"/>
          <w:bCs/>
          <w:i/>
          <w:sz w:val="20"/>
          <w:szCs w:val="20"/>
        </w:rPr>
        <w:t>Pzp</w:t>
      </w:r>
      <w:proofErr w:type="spellEnd"/>
      <w:r w:rsidR="00601805" w:rsidRPr="00877F67">
        <w:rPr>
          <w:rFonts w:cs="Arial"/>
          <w:bCs/>
          <w:i/>
          <w:sz w:val="20"/>
          <w:szCs w:val="20"/>
        </w:rPr>
        <w:t>, w zakresie braku</w:t>
      </w:r>
      <w:r w:rsidR="00601805">
        <w:rPr>
          <w:rFonts w:cs="Arial"/>
          <w:bCs/>
          <w:i/>
          <w:sz w:val="20"/>
          <w:szCs w:val="20"/>
        </w:rPr>
        <w:t xml:space="preserve"> </w:t>
      </w:r>
      <w:r w:rsidR="00601805" w:rsidRPr="00877F67">
        <w:rPr>
          <w:rFonts w:cs="Arial"/>
          <w:bCs/>
          <w:i/>
          <w:sz w:val="20"/>
          <w:szCs w:val="20"/>
        </w:rPr>
        <w:t>podstaw wykluczenia</w:t>
      </w:r>
      <w:r w:rsidR="00601805">
        <w:rPr>
          <w:rFonts w:cs="Arial"/>
          <w:bCs/>
          <w:i/>
          <w:sz w:val="20"/>
          <w:szCs w:val="20"/>
        </w:rPr>
        <w:t xml:space="preserve"> </w:t>
      </w:r>
      <w:r w:rsidR="00601805" w:rsidRPr="00877F67">
        <w:rPr>
          <w:rFonts w:cs="Arial"/>
          <w:b/>
          <w:i/>
          <w:sz w:val="20"/>
          <w:szCs w:val="20"/>
        </w:rPr>
        <w:t>Załącznik nr 3</w:t>
      </w:r>
      <w:r w:rsidR="00601805">
        <w:rPr>
          <w:rFonts w:cs="Arial"/>
          <w:b/>
          <w:i/>
          <w:sz w:val="20"/>
          <w:szCs w:val="20"/>
        </w:rPr>
        <w:t>d</w:t>
      </w:r>
    </w:p>
    <w:p w14:paraId="3043BBB1" w14:textId="338812DF" w:rsidR="00943658" w:rsidRPr="00951D35" w:rsidRDefault="00951D35" w:rsidP="00951D35">
      <w:pPr>
        <w:spacing w:after="0" w:line="240" w:lineRule="auto"/>
        <w:ind w:left="709" w:hanging="283"/>
        <w:jc w:val="both"/>
        <w:rPr>
          <w:rFonts w:cs="Arial"/>
          <w:b/>
          <w:bCs/>
          <w:i/>
          <w:sz w:val="20"/>
          <w:szCs w:val="20"/>
        </w:rPr>
      </w:pPr>
      <w:r>
        <w:rPr>
          <w:sz w:val="20"/>
          <w:szCs w:val="20"/>
        </w:rPr>
        <w:t>9</w:t>
      </w:r>
      <w:r w:rsidR="00943658" w:rsidRPr="00943658">
        <w:rPr>
          <w:sz w:val="20"/>
          <w:szCs w:val="20"/>
        </w:rPr>
        <w:t xml:space="preserve">) Projektowane postanowienia umowy </w:t>
      </w:r>
      <w:r w:rsidR="00943658" w:rsidRPr="00951D35">
        <w:rPr>
          <w:b/>
          <w:bCs/>
          <w:sz w:val="20"/>
          <w:szCs w:val="20"/>
        </w:rPr>
        <w:t>– Załącznik nr 4</w:t>
      </w:r>
    </w:p>
    <w:bookmarkEnd w:id="11"/>
    <w:p w14:paraId="3919C991" w14:textId="77777777" w:rsidR="00943658" w:rsidRDefault="00943658" w:rsidP="00943658">
      <w:pPr>
        <w:spacing w:after="0" w:line="240" w:lineRule="auto"/>
        <w:ind w:left="851" w:hanging="284"/>
        <w:jc w:val="both"/>
        <w:rPr>
          <w:sz w:val="20"/>
          <w:szCs w:val="20"/>
        </w:rPr>
      </w:pPr>
    </w:p>
    <w:p w14:paraId="6AEDD56C" w14:textId="77777777" w:rsidR="00943658" w:rsidRDefault="00943658" w:rsidP="00943658">
      <w:pPr>
        <w:spacing w:after="0" w:line="240" w:lineRule="auto"/>
        <w:ind w:left="851" w:hanging="284"/>
        <w:jc w:val="both"/>
        <w:rPr>
          <w:sz w:val="20"/>
          <w:szCs w:val="20"/>
        </w:rPr>
      </w:pPr>
    </w:p>
    <w:p w14:paraId="3B2B5E6D" w14:textId="77777777" w:rsidR="00943658" w:rsidRDefault="00943658" w:rsidP="00943658">
      <w:pPr>
        <w:spacing w:after="0" w:line="240" w:lineRule="auto"/>
        <w:ind w:left="851" w:hanging="284"/>
        <w:jc w:val="both"/>
        <w:rPr>
          <w:sz w:val="20"/>
          <w:szCs w:val="20"/>
        </w:rPr>
      </w:pPr>
    </w:p>
    <w:p w14:paraId="616D062A" w14:textId="77777777" w:rsidR="00943658" w:rsidRDefault="00943658" w:rsidP="00943658">
      <w:pPr>
        <w:spacing w:after="0" w:line="240" w:lineRule="auto"/>
        <w:ind w:left="851" w:hanging="284"/>
        <w:jc w:val="both"/>
        <w:rPr>
          <w:sz w:val="20"/>
          <w:szCs w:val="20"/>
        </w:rPr>
      </w:pPr>
    </w:p>
    <w:p w14:paraId="5D696F7C" w14:textId="77777777" w:rsidR="00943658" w:rsidRDefault="00943658" w:rsidP="00943658">
      <w:pPr>
        <w:spacing w:after="0" w:line="240" w:lineRule="auto"/>
        <w:ind w:left="851" w:hanging="284"/>
        <w:jc w:val="both"/>
        <w:rPr>
          <w:sz w:val="20"/>
          <w:szCs w:val="20"/>
        </w:rPr>
      </w:pPr>
    </w:p>
    <w:p w14:paraId="1F38D82F" w14:textId="77777777" w:rsidR="00943658" w:rsidRDefault="00943658" w:rsidP="00943658">
      <w:pPr>
        <w:spacing w:after="0" w:line="240" w:lineRule="auto"/>
        <w:ind w:left="851" w:hanging="284"/>
        <w:jc w:val="both"/>
        <w:rPr>
          <w:sz w:val="20"/>
          <w:szCs w:val="20"/>
        </w:rPr>
      </w:pPr>
    </w:p>
    <w:p w14:paraId="03A12521" w14:textId="77777777" w:rsidR="00943658" w:rsidRDefault="00943658" w:rsidP="00943658">
      <w:pPr>
        <w:spacing w:after="0" w:line="240" w:lineRule="auto"/>
        <w:ind w:left="851" w:hanging="284"/>
        <w:jc w:val="both"/>
        <w:rPr>
          <w:sz w:val="20"/>
          <w:szCs w:val="20"/>
        </w:rPr>
      </w:pPr>
    </w:p>
    <w:p w14:paraId="7D15F6CD" w14:textId="77777777" w:rsidR="00943658" w:rsidRDefault="00943658" w:rsidP="00943658">
      <w:pPr>
        <w:spacing w:after="0" w:line="240" w:lineRule="auto"/>
        <w:ind w:left="851" w:hanging="284"/>
        <w:jc w:val="both"/>
        <w:rPr>
          <w:sz w:val="20"/>
          <w:szCs w:val="20"/>
        </w:rPr>
      </w:pPr>
    </w:p>
    <w:p w14:paraId="6FCFCA2C" w14:textId="77777777" w:rsidR="00943658" w:rsidRDefault="00943658" w:rsidP="00943658">
      <w:pPr>
        <w:spacing w:after="0" w:line="240" w:lineRule="auto"/>
        <w:ind w:left="851" w:hanging="284"/>
        <w:jc w:val="both"/>
        <w:rPr>
          <w:sz w:val="20"/>
          <w:szCs w:val="20"/>
        </w:rPr>
      </w:pPr>
    </w:p>
    <w:p w14:paraId="41FB75E8" w14:textId="77777777" w:rsidR="00943658" w:rsidRDefault="00943658" w:rsidP="00943658">
      <w:pPr>
        <w:spacing w:after="0" w:line="240" w:lineRule="auto"/>
        <w:ind w:left="851" w:hanging="284"/>
        <w:jc w:val="both"/>
        <w:rPr>
          <w:sz w:val="20"/>
          <w:szCs w:val="20"/>
        </w:rPr>
      </w:pPr>
    </w:p>
    <w:p w14:paraId="4AFDE14E" w14:textId="77777777" w:rsidR="00943658" w:rsidRDefault="00943658" w:rsidP="00943658">
      <w:pPr>
        <w:spacing w:after="0" w:line="240" w:lineRule="auto"/>
        <w:ind w:left="851" w:hanging="284"/>
        <w:jc w:val="both"/>
        <w:rPr>
          <w:sz w:val="20"/>
          <w:szCs w:val="20"/>
        </w:rPr>
      </w:pPr>
    </w:p>
    <w:p w14:paraId="479033A6" w14:textId="77777777" w:rsidR="00943658" w:rsidRDefault="00943658" w:rsidP="00943658">
      <w:pPr>
        <w:spacing w:after="0" w:line="240" w:lineRule="auto"/>
        <w:ind w:left="851" w:hanging="284"/>
        <w:jc w:val="both"/>
        <w:rPr>
          <w:sz w:val="20"/>
          <w:szCs w:val="20"/>
        </w:rPr>
      </w:pPr>
    </w:p>
    <w:p w14:paraId="437BA309" w14:textId="77777777" w:rsidR="00943658" w:rsidRDefault="00943658" w:rsidP="00943658">
      <w:pPr>
        <w:spacing w:after="0" w:line="240" w:lineRule="auto"/>
        <w:ind w:left="851" w:hanging="284"/>
        <w:jc w:val="both"/>
        <w:rPr>
          <w:sz w:val="20"/>
          <w:szCs w:val="20"/>
        </w:rPr>
      </w:pPr>
    </w:p>
    <w:p w14:paraId="6D82E255" w14:textId="77777777" w:rsidR="00943658" w:rsidRDefault="00943658" w:rsidP="00943658">
      <w:pPr>
        <w:spacing w:after="0" w:line="240" w:lineRule="auto"/>
        <w:ind w:left="851" w:hanging="284"/>
        <w:jc w:val="both"/>
        <w:rPr>
          <w:sz w:val="20"/>
          <w:szCs w:val="20"/>
        </w:rPr>
      </w:pPr>
    </w:p>
    <w:sectPr w:rsidR="00943658" w:rsidSect="007671F7">
      <w:headerReference w:type="default" r:id="rId17"/>
      <w:pgSz w:w="11906" w:h="16838"/>
      <w:pgMar w:top="426" w:right="141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37F7A9" w14:textId="77777777" w:rsidR="00480DD3" w:rsidRDefault="00480DD3" w:rsidP="005C377D">
      <w:pPr>
        <w:spacing w:after="0" w:line="240" w:lineRule="auto"/>
      </w:pPr>
      <w:r>
        <w:separator/>
      </w:r>
    </w:p>
  </w:endnote>
  <w:endnote w:type="continuationSeparator" w:id="0">
    <w:p w14:paraId="4CD28955" w14:textId="77777777" w:rsidR="00480DD3" w:rsidRDefault="00480DD3" w:rsidP="005C3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021356" w14:textId="77777777" w:rsidR="00480DD3" w:rsidRDefault="00480DD3" w:rsidP="005C377D">
      <w:pPr>
        <w:spacing w:after="0" w:line="240" w:lineRule="auto"/>
      </w:pPr>
      <w:r>
        <w:separator/>
      </w:r>
    </w:p>
  </w:footnote>
  <w:footnote w:type="continuationSeparator" w:id="0">
    <w:p w14:paraId="71A2C05D" w14:textId="77777777" w:rsidR="00480DD3" w:rsidRDefault="00480DD3" w:rsidP="005C3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AAC89" w14:textId="356388C3" w:rsidR="00960517" w:rsidRPr="005C377D" w:rsidRDefault="00960517">
    <w:pPr>
      <w:pStyle w:val="Nagwek"/>
      <w:rPr>
        <w:sz w:val="16"/>
        <w:szCs w:val="16"/>
      </w:rPr>
    </w:pPr>
    <w:bookmarkStart w:id="12" w:name="_Hlk188347144"/>
    <w:bookmarkStart w:id="13" w:name="_Hlk188347145"/>
    <w:bookmarkStart w:id="14" w:name="_Hlk190068672"/>
    <w:bookmarkStart w:id="15" w:name="_Hlk190068673"/>
    <w:bookmarkStart w:id="16" w:name="_Hlk190069389"/>
    <w:bookmarkStart w:id="17" w:name="_Hlk190069390"/>
    <w:r w:rsidRPr="005C377D">
      <w:rPr>
        <w:sz w:val="16"/>
        <w:szCs w:val="16"/>
      </w:rPr>
      <w:t>Szkoła Podstawowa nr 6 im. Antoniego Abrahama, ul. Cechowa 22, 81-194 Gdynia</w:t>
    </w:r>
    <w:r>
      <w:rPr>
        <w:sz w:val="16"/>
        <w:szCs w:val="16"/>
      </w:rPr>
      <w:t xml:space="preserve">                                                   Znak sprawy ZP.3850.</w:t>
    </w:r>
    <w:r w:rsidR="004B6B65">
      <w:rPr>
        <w:sz w:val="16"/>
        <w:szCs w:val="16"/>
      </w:rPr>
      <w:t>1</w:t>
    </w:r>
    <w:r>
      <w:rPr>
        <w:sz w:val="16"/>
        <w:szCs w:val="16"/>
      </w:rPr>
      <w:t>.202</w:t>
    </w:r>
    <w:bookmarkEnd w:id="12"/>
    <w:bookmarkEnd w:id="13"/>
    <w:bookmarkEnd w:id="14"/>
    <w:bookmarkEnd w:id="15"/>
    <w:bookmarkEnd w:id="16"/>
    <w:bookmarkEnd w:id="17"/>
    <w:r w:rsidR="008E0CF7">
      <w:rPr>
        <w:sz w:val="16"/>
        <w:szCs w:val="16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hybridMultilevel"/>
    <w:tmpl w:val="35403AC6"/>
    <w:lvl w:ilvl="0" w:tplc="4552D5EA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  <w:i w:val="0"/>
        <w:iCs w:val="0"/>
        <w:color w:val="000000"/>
        <w:sz w:val="20"/>
        <w:szCs w:val="20"/>
      </w:rPr>
    </w:lvl>
    <w:lvl w:ilvl="1" w:tplc="B798ED5C">
      <w:numFmt w:val="decimal"/>
      <w:lvlText w:val=""/>
      <w:lvlJc w:val="left"/>
    </w:lvl>
    <w:lvl w:ilvl="2" w:tplc="9D64873A">
      <w:numFmt w:val="decimal"/>
      <w:lvlText w:val=""/>
      <w:lvlJc w:val="left"/>
    </w:lvl>
    <w:lvl w:ilvl="3" w:tplc="41421538">
      <w:numFmt w:val="decimal"/>
      <w:lvlText w:val=""/>
      <w:lvlJc w:val="left"/>
    </w:lvl>
    <w:lvl w:ilvl="4" w:tplc="7E26DD5E">
      <w:numFmt w:val="decimal"/>
      <w:lvlText w:val=""/>
      <w:lvlJc w:val="left"/>
    </w:lvl>
    <w:lvl w:ilvl="5" w:tplc="FE825CDA">
      <w:numFmt w:val="decimal"/>
      <w:lvlText w:val=""/>
      <w:lvlJc w:val="left"/>
    </w:lvl>
    <w:lvl w:ilvl="6" w:tplc="A33007C8">
      <w:numFmt w:val="decimal"/>
      <w:lvlText w:val=""/>
      <w:lvlJc w:val="left"/>
    </w:lvl>
    <w:lvl w:ilvl="7" w:tplc="C57A897E">
      <w:numFmt w:val="decimal"/>
      <w:lvlText w:val=""/>
      <w:lvlJc w:val="left"/>
    </w:lvl>
    <w:lvl w:ilvl="8" w:tplc="33164BF6">
      <w:numFmt w:val="decimal"/>
      <w:lvlText w:val=""/>
      <w:lvlJc w:val="left"/>
    </w:lvl>
  </w:abstractNum>
  <w:abstractNum w:abstractNumId="1" w15:restartNumberingAfterBreak="0">
    <w:nsid w:val="04BE1361"/>
    <w:multiLevelType w:val="hybridMultilevel"/>
    <w:tmpl w:val="98B018C8"/>
    <w:lvl w:ilvl="0" w:tplc="D17AD22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AE93907"/>
    <w:multiLevelType w:val="multilevel"/>
    <w:tmpl w:val="F0EAD6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8B3505"/>
    <w:multiLevelType w:val="hybridMultilevel"/>
    <w:tmpl w:val="30FE0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4F1490"/>
    <w:multiLevelType w:val="hybridMultilevel"/>
    <w:tmpl w:val="0F3A8BAE"/>
    <w:lvl w:ilvl="0" w:tplc="132A9380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1E0F5124"/>
    <w:multiLevelType w:val="hybridMultilevel"/>
    <w:tmpl w:val="D214C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890EC5"/>
    <w:multiLevelType w:val="multilevel"/>
    <w:tmpl w:val="2CE8138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2B23EA2"/>
    <w:multiLevelType w:val="hybridMultilevel"/>
    <w:tmpl w:val="45F65DC0"/>
    <w:lvl w:ilvl="0" w:tplc="18AE12EA">
      <w:start w:val="1"/>
      <w:numFmt w:val="decimal"/>
      <w:lvlText w:val="%1."/>
      <w:lvlJc w:val="left"/>
      <w:pPr>
        <w:ind w:left="502" w:hanging="360"/>
      </w:pPr>
      <w:rPr>
        <w:rFonts w:cstheme="minorBidi" w:hint="default"/>
        <w:b/>
        <w:bCs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608309B"/>
    <w:multiLevelType w:val="hybridMultilevel"/>
    <w:tmpl w:val="8C66CF62"/>
    <w:lvl w:ilvl="0" w:tplc="334685D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8416E54"/>
    <w:multiLevelType w:val="hybridMultilevel"/>
    <w:tmpl w:val="E09C4368"/>
    <w:lvl w:ilvl="0" w:tplc="691E2D36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HAnsi" w:hAnsiTheme="minorHAnsi" w:cstheme="minorHAnsi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03D4CD2"/>
    <w:multiLevelType w:val="hybridMultilevel"/>
    <w:tmpl w:val="701E94EA"/>
    <w:lvl w:ilvl="0" w:tplc="90A80DA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0BD7454"/>
    <w:multiLevelType w:val="hybridMultilevel"/>
    <w:tmpl w:val="D4BAA258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223873"/>
    <w:multiLevelType w:val="hybridMultilevel"/>
    <w:tmpl w:val="801C5A68"/>
    <w:lvl w:ilvl="0" w:tplc="98D0E40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B2E02CA"/>
    <w:multiLevelType w:val="hybridMultilevel"/>
    <w:tmpl w:val="F216F7B8"/>
    <w:lvl w:ilvl="0" w:tplc="978415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1122D9"/>
    <w:multiLevelType w:val="hybridMultilevel"/>
    <w:tmpl w:val="948E8704"/>
    <w:lvl w:ilvl="0" w:tplc="537409C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8260F8"/>
    <w:multiLevelType w:val="hybridMultilevel"/>
    <w:tmpl w:val="369696C8"/>
    <w:lvl w:ilvl="0" w:tplc="79F07F2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BF71789"/>
    <w:multiLevelType w:val="hybridMultilevel"/>
    <w:tmpl w:val="F3163FBA"/>
    <w:lvl w:ilvl="0" w:tplc="9D34801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726FF2"/>
    <w:multiLevelType w:val="hybridMultilevel"/>
    <w:tmpl w:val="0A1050F8"/>
    <w:lvl w:ilvl="0" w:tplc="88E08DD6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3E6CC8"/>
    <w:multiLevelType w:val="hybridMultilevel"/>
    <w:tmpl w:val="45E84E26"/>
    <w:lvl w:ilvl="0" w:tplc="EA1E3380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19D36FB"/>
    <w:multiLevelType w:val="hybridMultilevel"/>
    <w:tmpl w:val="BCC09E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A9474D"/>
    <w:multiLevelType w:val="multilevel"/>
    <w:tmpl w:val="8A94E4D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568E5DF4"/>
    <w:multiLevelType w:val="hybridMultilevel"/>
    <w:tmpl w:val="1E9E0716"/>
    <w:lvl w:ilvl="0" w:tplc="4E70AAD8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90E289B"/>
    <w:multiLevelType w:val="hybridMultilevel"/>
    <w:tmpl w:val="98C08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A6672"/>
    <w:multiLevelType w:val="hybridMultilevel"/>
    <w:tmpl w:val="F0FED6A2"/>
    <w:lvl w:ilvl="0" w:tplc="81D2E71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61832D23"/>
    <w:multiLevelType w:val="hybridMultilevel"/>
    <w:tmpl w:val="13C6DF52"/>
    <w:lvl w:ilvl="0" w:tplc="FD788B22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26F7EE6"/>
    <w:multiLevelType w:val="hybridMultilevel"/>
    <w:tmpl w:val="C4FC9202"/>
    <w:lvl w:ilvl="0" w:tplc="D5CC72E4">
      <w:start w:val="7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2755CFC"/>
    <w:multiLevelType w:val="hybridMultilevel"/>
    <w:tmpl w:val="BAAE3A90"/>
    <w:lvl w:ilvl="0" w:tplc="09C64CB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640C69F5"/>
    <w:multiLevelType w:val="multilevel"/>
    <w:tmpl w:val="2CE8138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6AEA615C"/>
    <w:multiLevelType w:val="multilevel"/>
    <w:tmpl w:val="AD3C632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6C2A4E4C"/>
    <w:multiLevelType w:val="hybridMultilevel"/>
    <w:tmpl w:val="0D90C63A"/>
    <w:lvl w:ilvl="0" w:tplc="DFFE944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D3E2881"/>
    <w:multiLevelType w:val="hybridMultilevel"/>
    <w:tmpl w:val="905A5F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11263E"/>
    <w:multiLevelType w:val="hybridMultilevel"/>
    <w:tmpl w:val="EACAC9A2"/>
    <w:lvl w:ilvl="0" w:tplc="CE3C4CB2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65F61FA"/>
    <w:multiLevelType w:val="hybridMultilevel"/>
    <w:tmpl w:val="626052A4"/>
    <w:lvl w:ilvl="0" w:tplc="5448C9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7A39346C"/>
    <w:multiLevelType w:val="hybridMultilevel"/>
    <w:tmpl w:val="EF64963A"/>
    <w:lvl w:ilvl="0" w:tplc="BF9E91C8">
      <w:start w:val="3"/>
      <w:numFmt w:val="decimal"/>
      <w:lvlText w:val="%1.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07931818">
    <w:abstractNumId w:val="19"/>
  </w:num>
  <w:num w:numId="2" w16cid:durableId="692539684">
    <w:abstractNumId w:val="30"/>
  </w:num>
  <w:num w:numId="3" w16cid:durableId="1299414655">
    <w:abstractNumId w:val="31"/>
  </w:num>
  <w:num w:numId="4" w16cid:durableId="845631676">
    <w:abstractNumId w:val="22"/>
  </w:num>
  <w:num w:numId="5" w16cid:durableId="1883321821">
    <w:abstractNumId w:val="3"/>
  </w:num>
  <w:num w:numId="6" w16cid:durableId="1556308343">
    <w:abstractNumId w:val="16"/>
  </w:num>
  <w:num w:numId="7" w16cid:durableId="889610295">
    <w:abstractNumId w:val="5"/>
  </w:num>
  <w:num w:numId="8" w16cid:durableId="721246237">
    <w:abstractNumId w:val="14"/>
  </w:num>
  <w:num w:numId="9" w16cid:durableId="777456820">
    <w:abstractNumId w:val="26"/>
  </w:num>
  <w:num w:numId="10" w16cid:durableId="1015425876">
    <w:abstractNumId w:val="24"/>
  </w:num>
  <w:num w:numId="11" w16cid:durableId="1966499339">
    <w:abstractNumId w:val="17"/>
  </w:num>
  <w:num w:numId="12" w16cid:durableId="690641230">
    <w:abstractNumId w:val="25"/>
  </w:num>
  <w:num w:numId="13" w16cid:durableId="1636259446">
    <w:abstractNumId w:val="15"/>
  </w:num>
  <w:num w:numId="14" w16cid:durableId="1203708325">
    <w:abstractNumId w:val="18"/>
  </w:num>
  <w:num w:numId="15" w16cid:durableId="1174339914">
    <w:abstractNumId w:val="33"/>
  </w:num>
  <w:num w:numId="16" w16cid:durableId="859242774">
    <w:abstractNumId w:val="1"/>
  </w:num>
  <w:num w:numId="17" w16cid:durableId="17513440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40395239">
    <w:abstractNumId w:val="0"/>
  </w:num>
  <w:num w:numId="19" w16cid:durableId="1031689995">
    <w:abstractNumId w:val="13"/>
  </w:num>
  <w:num w:numId="20" w16cid:durableId="1442606296">
    <w:abstractNumId w:val="11"/>
  </w:num>
  <w:num w:numId="21" w16cid:durableId="1275596167">
    <w:abstractNumId w:val="6"/>
  </w:num>
  <w:num w:numId="22" w16cid:durableId="2002734954">
    <w:abstractNumId w:val="21"/>
  </w:num>
  <w:num w:numId="23" w16cid:durableId="385303160">
    <w:abstractNumId w:val="20"/>
  </w:num>
  <w:num w:numId="24" w16cid:durableId="234822963">
    <w:abstractNumId w:val="27"/>
  </w:num>
  <w:num w:numId="25" w16cid:durableId="1547372701">
    <w:abstractNumId w:val="28"/>
  </w:num>
  <w:num w:numId="26" w16cid:durableId="1177307665">
    <w:abstractNumId w:val="32"/>
  </w:num>
  <w:num w:numId="27" w16cid:durableId="788159670">
    <w:abstractNumId w:val="9"/>
  </w:num>
  <w:num w:numId="28" w16cid:durableId="1864051663">
    <w:abstractNumId w:val="12"/>
  </w:num>
  <w:num w:numId="29" w16cid:durableId="66418966">
    <w:abstractNumId w:val="8"/>
  </w:num>
  <w:num w:numId="30" w16cid:durableId="688719090">
    <w:abstractNumId w:val="29"/>
  </w:num>
  <w:num w:numId="31" w16cid:durableId="419451617">
    <w:abstractNumId w:val="10"/>
  </w:num>
  <w:num w:numId="32" w16cid:durableId="324668006">
    <w:abstractNumId w:val="4"/>
  </w:num>
  <w:num w:numId="33" w16cid:durableId="990254819">
    <w:abstractNumId w:val="23"/>
  </w:num>
  <w:num w:numId="34" w16cid:durableId="80959159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BF"/>
    <w:rsid w:val="00010F56"/>
    <w:rsid w:val="00033042"/>
    <w:rsid w:val="00063180"/>
    <w:rsid w:val="00077B63"/>
    <w:rsid w:val="00087126"/>
    <w:rsid w:val="00093F6A"/>
    <w:rsid w:val="000A1798"/>
    <w:rsid w:val="000A1B67"/>
    <w:rsid w:val="000B2481"/>
    <w:rsid w:val="000C2403"/>
    <w:rsid w:val="000E38DB"/>
    <w:rsid w:val="000E7DC6"/>
    <w:rsid w:val="000F6BC1"/>
    <w:rsid w:val="001001E3"/>
    <w:rsid w:val="00106A6C"/>
    <w:rsid w:val="001162C3"/>
    <w:rsid w:val="00124981"/>
    <w:rsid w:val="00155A1C"/>
    <w:rsid w:val="0017770E"/>
    <w:rsid w:val="00182A32"/>
    <w:rsid w:val="00184006"/>
    <w:rsid w:val="00187408"/>
    <w:rsid w:val="001A0B64"/>
    <w:rsid w:val="001B3A73"/>
    <w:rsid w:val="0021644C"/>
    <w:rsid w:val="00217511"/>
    <w:rsid w:val="00221155"/>
    <w:rsid w:val="00226C43"/>
    <w:rsid w:val="00274D4D"/>
    <w:rsid w:val="00297C74"/>
    <w:rsid w:val="002C1123"/>
    <w:rsid w:val="002C174F"/>
    <w:rsid w:val="002D6BB7"/>
    <w:rsid w:val="002F2CFB"/>
    <w:rsid w:val="00300117"/>
    <w:rsid w:val="00317649"/>
    <w:rsid w:val="0032718C"/>
    <w:rsid w:val="00335BF8"/>
    <w:rsid w:val="00344545"/>
    <w:rsid w:val="00350980"/>
    <w:rsid w:val="00355C08"/>
    <w:rsid w:val="00364D3A"/>
    <w:rsid w:val="003934D8"/>
    <w:rsid w:val="003A0F9A"/>
    <w:rsid w:val="003A146C"/>
    <w:rsid w:val="003B273A"/>
    <w:rsid w:val="003B2955"/>
    <w:rsid w:val="003B769C"/>
    <w:rsid w:val="003C7251"/>
    <w:rsid w:val="003D0C09"/>
    <w:rsid w:val="00413D29"/>
    <w:rsid w:val="004166B0"/>
    <w:rsid w:val="00436156"/>
    <w:rsid w:val="004450B2"/>
    <w:rsid w:val="00445D26"/>
    <w:rsid w:val="00451C12"/>
    <w:rsid w:val="004624BB"/>
    <w:rsid w:val="004655E6"/>
    <w:rsid w:val="00470123"/>
    <w:rsid w:val="00473E80"/>
    <w:rsid w:val="00480A9F"/>
    <w:rsid w:val="00480DD3"/>
    <w:rsid w:val="0049105C"/>
    <w:rsid w:val="004B6B65"/>
    <w:rsid w:val="004C36D4"/>
    <w:rsid w:val="0051043C"/>
    <w:rsid w:val="005143A5"/>
    <w:rsid w:val="00517A2D"/>
    <w:rsid w:val="00522475"/>
    <w:rsid w:val="0052558D"/>
    <w:rsid w:val="00531B90"/>
    <w:rsid w:val="0055088A"/>
    <w:rsid w:val="005526C6"/>
    <w:rsid w:val="00564BA2"/>
    <w:rsid w:val="005902B6"/>
    <w:rsid w:val="0059780A"/>
    <w:rsid w:val="005B1860"/>
    <w:rsid w:val="005B4AB6"/>
    <w:rsid w:val="005B52E8"/>
    <w:rsid w:val="005C1A29"/>
    <w:rsid w:val="005C377D"/>
    <w:rsid w:val="005E1179"/>
    <w:rsid w:val="00601805"/>
    <w:rsid w:val="00627163"/>
    <w:rsid w:val="006370FB"/>
    <w:rsid w:val="00640805"/>
    <w:rsid w:val="00657411"/>
    <w:rsid w:val="006666E5"/>
    <w:rsid w:val="006700E5"/>
    <w:rsid w:val="00673E3F"/>
    <w:rsid w:val="006754F5"/>
    <w:rsid w:val="0067629E"/>
    <w:rsid w:val="00697D87"/>
    <w:rsid w:val="006A65CA"/>
    <w:rsid w:val="006B2828"/>
    <w:rsid w:val="006B35F3"/>
    <w:rsid w:val="006C1658"/>
    <w:rsid w:val="006D3230"/>
    <w:rsid w:val="006E076E"/>
    <w:rsid w:val="006F64FF"/>
    <w:rsid w:val="00710DD7"/>
    <w:rsid w:val="00746B3B"/>
    <w:rsid w:val="00763C42"/>
    <w:rsid w:val="00763CD9"/>
    <w:rsid w:val="007671F7"/>
    <w:rsid w:val="007741CB"/>
    <w:rsid w:val="00775BB4"/>
    <w:rsid w:val="00795E67"/>
    <w:rsid w:val="007B1C34"/>
    <w:rsid w:val="007D2D8C"/>
    <w:rsid w:val="00801B3D"/>
    <w:rsid w:val="00813881"/>
    <w:rsid w:val="0082237C"/>
    <w:rsid w:val="0086263A"/>
    <w:rsid w:val="00866DB7"/>
    <w:rsid w:val="00877F67"/>
    <w:rsid w:val="00887468"/>
    <w:rsid w:val="00894E12"/>
    <w:rsid w:val="008A25C4"/>
    <w:rsid w:val="008A7CE8"/>
    <w:rsid w:val="008C067C"/>
    <w:rsid w:val="008D6E99"/>
    <w:rsid w:val="008E0CF7"/>
    <w:rsid w:val="00913334"/>
    <w:rsid w:val="00925744"/>
    <w:rsid w:val="009357E9"/>
    <w:rsid w:val="00943658"/>
    <w:rsid w:val="00951D35"/>
    <w:rsid w:val="00960517"/>
    <w:rsid w:val="00971A03"/>
    <w:rsid w:val="009904D6"/>
    <w:rsid w:val="0099743C"/>
    <w:rsid w:val="009A3099"/>
    <w:rsid w:val="009C0896"/>
    <w:rsid w:val="009E2F60"/>
    <w:rsid w:val="00A004BE"/>
    <w:rsid w:val="00A06948"/>
    <w:rsid w:val="00A15519"/>
    <w:rsid w:val="00A233D5"/>
    <w:rsid w:val="00A34ECC"/>
    <w:rsid w:val="00A41BF5"/>
    <w:rsid w:val="00A550AC"/>
    <w:rsid w:val="00A7516D"/>
    <w:rsid w:val="00A82F83"/>
    <w:rsid w:val="00A8567F"/>
    <w:rsid w:val="00A93D05"/>
    <w:rsid w:val="00AA45DA"/>
    <w:rsid w:val="00AB13A4"/>
    <w:rsid w:val="00AC31CD"/>
    <w:rsid w:val="00AC3D38"/>
    <w:rsid w:val="00AD267E"/>
    <w:rsid w:val="00AD3045"/>
    <w:rsid w:val="00AE24FF"/>
    <w:rsid w:val="00AE2BA5"/>
    <w:rsid w:val="00B13E39"/>
    <w:rsid w:val="00B22A95"/>
    <w:rsid w:val="00B3229D"/>
    <w:rsid w:val="00B40F7F"/>
    <w:rsid w:val="00B41DA2"/>
    <w:rsid w:val="00B43AFB"/>
    <w:rsid w:val="00B579AC"/>
    <w:rsid w:val="00B601D4"/>
    <w:rsid w:val="00B843CE"/>
    <w:rsid w:val="00B879F9"/>
    <w:rsid w:val="00B87D00"/>
    <w:rsid w:val="00B935CE"/>
    <w:rsid w:val="00B97F5E"/>
    <w:rsid w:val="00BA0790"/>
    <w:rsid w:val="00BB55E9"/>
    <w:rsid w:val="00BC6FE6"/>
    <w:rsid w:val="00BD602A"/>
    <w:rsid w:val="00C5075D"/>
    <w:rsid w:val="00C5095F"/>
    <w:rsid w:val="00C735D2"/>
    <w:rsid w:val="00C8497A"/>
    <w:rsid w:val="00C90A3A"/>
    <w:rsid w:val="00CC1C9E"/>
    <w:rsid w:val="00CD4538"/>
    <w:rsid w:val="00CE7464"/>
    <w:rsid w:val="00CF20E6"/>
    <w:rsid w:val="00CF34C5"/>
    <w:rsid w:val="00D025DE"/>
    <w:rsid w:val="00D165A9"/>
    <w:rsid w:val="00D379EB"/>
    <w:rsid w:val="00D4523D"/>
    <w:rsid w:val="00D57CDA"/>
    <w:rsid w:val="00D640E4"/>
    <w:rsid w:val="00D76CA8"/>
    <w:rsid w:val="00DA65B5"/>
    <w:rsid w:val="00DD01E9"/>
    <w:rsid w:val="00DD1692"/>
    <w:rsid w:val="00DD52C9"/>
    <w:rsid w:val="00DE1F82"/>
    <w:rsid w:val="00DE2901"/>
    <w:rsid w:val="00DF3472"/>
    <w:rsid w:val="00E15726"/>
    <w:rsid w:val="00E3441B"/>
    <w:rsid w:val="00E37682"/>
    <w:rsid w:val="00E4590A"/>
    <w:rsid w:val="00E557EB"/>
    <w:rsid w:val="00E607DB"/>
    <w:rsid w:val="00E764FF"/>
    <w:rsid w:val="00EB0877"/>
    <w:rsid w:val="00EB11A2"/>
    <w:rsid w:val="00EB4A1D"/>
    <w:rsid w:val="00EC13AF"/>
    <w:rsid w:val="00EC4ECA"/>
    <w:rsid w:val="00ED293C"/>
    <w:rsid w:val="00ED4CD3"/>
    <w:rsid w:val="00F02F58"/>
    <w:rsid w:val="00F10813"/>
    <w:rsid w:val="00F11EF6"/>
    <w:rsid w:val="00F219FE"/>
    <w:rsid w:val="00F31BE2"/>
    <w:rsid w:val="00F37F19"/>
    <w:rsid w:val="00F4429D"/>
    <w:rsid w:val="00F65295"/>
    <w:rsid w:val="00F70660"/>
    <w:rsid w:val="00F7127B"/>
    <w:rsid w:val="00F800F3"/>
    <w:rsid w:val="00F87072"/>
    <w:rsid w:val="00F93CBF"/>
    <w:rsid w:val="00F94934"/>
    <w:rsid w:val="00FA5F92"/>
    <w:rsid w:val="00FB6767"/>
    <w:rsid w:val="00FC35F4"/>
    <w:rsid w:val="00FC6880"/>
    <w:rsid w:val="00FD54E4"/>
    <w:rsid w:val="00FD76C9"/>
    <w:rsid w:val="00FE5AC4"/>
    <w:rsid w:val="00FE6E9C"/>
    <w:rsid w:val="00FF5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BAA1E"/>
  <w15:chartTrackingRefBased/>
  <w15:docId w15:val="{31BA0225-9206-458A-AE40-25337CB61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A7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37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377D"/>
  </w:style>
  <w:style w:type="paragraph" w:styleId="Stopka">
    <w:name w:val="footer"/>
    <w:basedOn w:val="Normalny"/>
    <w:link w:val="StopkaZnak"/>
    <w:uiPriority w:val="99"/>
    <w:unhideWhenUsed/>
    <w:rsid w:val="005C37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377D"/>
  </w:style>
  <w:style w:type="character" w:styleId="Hipercze">
    <w:name w:val="Hyperlink"/>
    <w:basedOn w:val="Domylnaczcionkaakapitu"/>
    <w:uiPriority w:val="99"/>
    <w:unhideWhenUsed/>
    <w:rsid w:val="00F1081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081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801B3D"/>
    <w:pPr>
      <w:ind w:left="720"/>
      <w:contextualSpacing/>
    </w:pPr>
  </w:style>
  <w:style w:type="table" w:styleId="Tabela-Siatka">
    <w:name w:val="Table Grid"/>
    <w:basedOn w:val="Standardowy"/>
    <w:uiPriority w:val="39"/>
    <w:rsid w:val="00FE5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3B273A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27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273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B273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413D29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13D29"/>
    <w:rPr>
      <w:color w:val="605E5C"/>
      <w:shd w:val="clear" w:color="auto" w:fill="E1DFDD"/>
    </w:rPr>
  </w:style>
  <w:style w:type="paragraph" w:customStyle="1" w:styleId="msonormal0">
    <w:name w:val="msonormal"/>
    <w:basedOn w:val="Normalny"/>
    <w:rsid w:val="008D6E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8D6E99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lang w:eastAsia="pl-PL"/>
    </w:rPr>
  </w:style>
  <w:style w:type="paragraph" w:customStyle="1" w:styleId="font6">
    <w:name w:val="font6"/>
    <w:basedOn w:val="Normalny"/>
    <w:rsid w:val="008D6E99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0"/>
      <w:szCs w:val="20"/>
      <w:lang w:eastAsia="pl-PL"/>
    </w:rPr>
  </w:style>
  <w:style w:type="paragraph" w:customStyle="1" w:styleId="font7">
    <w:name w:val="font7"/>
    <w:basedOn w:val="Normalny"/>
    <w:rsid w:val="008D6E99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sz w:val="20"/>
      <w:szCs w:val="20"/>
      <w:u w:val="single"/>
      <w:lang w:eastAsia="pl-PL"/>
    </w:rPr>
  </w:style>
  <w:style w:type="paragraph" w:customStyle="1" w:styleId="font8">
    <w:name w:val="font8"/>
    <w:basedOn w:val="Normalny"/>
    <w:rsid w:val="008D6E99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FF0000"/>
      <w:sz w:val="20"/>
      <w:szCs w:val="20"/>
      <w:lang w:eastAsia="pl-PL"/>
    </w:rPr>
  </w:style>
  <w:style w:type="paragraph" w:customStyle="1" w:styleId="font9">
    <w:name w:val="font9"/>
    <w:basedOn w:val="Normalny"/>
    <w:rsid w:val="008D6E99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font10">
    <w:name w:val="font10"/>
    <w:basedOn w:val="Normalny"/>
    <w:rsid w:val="008D6E99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8"/>
      <w:szCs w:val="18"/>
      <w:lang w:eastAsia="pl-PL"/>
    </w:rPr>
  </w:style>
  <w:style w:type="paragraph" w:customStyle="1" w:styleId="font11">
    <w:name w:val="font11"/>
    <w:basedOn w:val="Normalny"/>
    <w:rsid w:val="008D6E99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sz w:val="18"/>
      <w:szCs w:val="18"/>
      <w:lang w:eastAsia="pl-PL"/>
    </w:rPr>
  </w:style>
  <w:style w:type="paragraph" w:customStyle="1" w:styleId="font12">
    <w:name w:val="font12"/>
    <w:basedOn w:val="Normalny"/>
    <w:rsid w:val="008D6E99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l-PL"/>
    </w:rPr>
  </w:style>
  <w:style w:type="paragraph" w:customStyle="1" w:styleId="xl66">
    <w:name w:val="xl66"/>
    <w:basedOn w:val="Normalny"/>
    <w:rsid w:val="008D6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pl-PL"/>
    </w:rPr>
  </w:style>
  <w:style w:type="paragraph" w:customStyle="1" w:styleId="xl67">
    <w:name w:val="xl67"/>
    <w:basedOn w:val="Normalny"/>
    <w:rsid w:val="008D6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68">
    <w:name w:val="xl68"/>
    <w:basedOn w:val="Normalny"/>
    <w:rsid w:val="008D6E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69">
    <w:name w:val="xl69"/>
    <w:basedOn w:val="Normalny"/>
    <w:rsid w:val="008D6E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8D6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71">
    <w:name w:val="xl71"/>
    <w:basedOn w:val="Normalny"/>
    <w:rsid w:val="008D6E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72">
    <w:name w:val="xl72"/>
    <w:basedOn w:val="Normalny"/>
    <w:rsid w:val="008D6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73">
    <w:name w:val="xl73"/>
    <w:basedOn w:val="Normalny"/>
    <w:rsid w:val="008D6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74">
    <w:name w:val="xl74"/>
    <w:basedOn w:val="Normalny"/>
    <w:rsid w:val="008D6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75">
    <w:name w:val="xl75"/>
    <w:basedOn w:val="Normalny"/>
    <w:rsid w:val="008D6E99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76">
    <w:name w:val="xl76"/>
    <w:basedOn w:val="Normalny"/>
    <w:rsid w:val="008D6E99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77">
    <w:name w:val="xl77"/>
    <w:basedOn w:val="Normalny"/>
    <w:rsid w:val="008D6E9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8D6E99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9">
    <w:name w:val="xl79"/>
    <w:basedOn w:val="Normalny"/>
    <w:rsid w:val="008D6E99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80">
    <w:name w:val="xl80"/>
    <w:basedOn w:val="Normalny"/>
    <w:rsid w:val="008D6E99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81">
    <w:name w:val="xl81"/>
    <w:basedOn w:val="Normalny"/>
    <w:rsid w:val="008D6E99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8D6E99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8D6E99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4">
    <w:name w:val="xl84"/>
    <w:basedOn w:val="Normalny"/>
    <w:rsid w:val="008D6E9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5">
    <w:name w:val="xl85"/>
    <w:basedOn w:val="Normalny"/>
    <w:rsid w:val="008D6E9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8D6E99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87">
    <w:name w:val="xl87"/>
    <w:basedOn w:val="Normalny"/>
    <w:rsid w:val="008D6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pl-PL"/>
    </w:rPr>
  </w:style>
  <w:style w:type="paragraph" w:customStyle="1" w:styleId="xl88">
    <w:name w:val="xl88"/>
    <w:basedOn w:val="Normalny"/>
    <w:rsid w:val="008D6E9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9">
    <w:name w:val="xl89"/>
    <w:basedOn w:val="Normalny"/>
    <w:rsid w:val="008D6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90">
    <w:name w:val="xl90"/>
    <w:basedOn w:val="Normalny"/>
    <w:rsid w:val="008D6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91">
    <w:name w:val="xl91"/>
    <w:basedOn w:val="Normalny"/>
    <w:rsid w:val="008D6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92">
    <w:name w:val="xl92"/>
    <w:basedOn w:val="Normalny"/>
    <w:rsid w:val="008D6E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93">
    <w:name w:val="xl93"/>
    <w:basedOn w:val="Normalny"/>
    <w:rsid w:val="008D6E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94">
    <w:name w:val="xl94"/>
    <w:basedOn w:val="Normalny"/>
    <w:rsid w:val="008D6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95">
    <w:name w:val="xl95"/>
    <w:basedOn w:val="Normalny"/>
    <w:rsid w:val="008D6E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6">
    <w:name w:val="xl96"/>
    <w:basedOn w:val="Normalny"/>
    <w:rsid w:val="008D6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97">
    <w:name w:val="xl97"/>
    <w:basedOn w:val="Normalny"/>
    <w:rsid w:val="008D6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8D6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99">
    <w:name w:val="xl99"/>
    <w:basedOn w:val="Normalny"/>
    <w:rsid w:val="008D6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100">
    <w:name w:val="xl100"/>
    <w:basedOn w:val="Normalny"/>
    <w:rsid w:val="008D6E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101">
    <w:name w:val="xl101"/>
    <w:basedOn w:val="Normalny"/>
    <w:rsid w:val="008D6E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8D6E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103">
    <w:name w:val="xl103"/>
    <w:basedOn w:val="Normalny"/>
    <w:rsid w:val="008D6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104">
    <w:name w:val="xl104"/>
    <w:basedOn w:val="Normalny"/>
    <w:rsid w:val="008D6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105">
    <w:name w:val="xl105"/>
    <w:basedOn w:val="Normalny"/>
    <w:rsid w:val="008D6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pl-PL"/>
    </w:rPr>
  </w:style>
  <w:style w:type="paragraph" w:customStyle="1" w:styleId="xl106">
    <w:name w:val="xl106"/>
    <w:basedOn w:val="Normalny"/>
    <w:rsid w:val="008D6E9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7">
    <w:name w:val="xl107"/>
    <w:basedOn w:val="Normalny"/>
    <w:rsid w:val="008D6E9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08">
    <w:name w:val="xl108"/>
    <w:basedOn w:val="Normalny"/>
    <w:rsid w:val="008D6E99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FF0000"/>
      <w:sz w:val="18"/>
      <w:szCs w:val="18"/>
      <w:lang w:eastAsia="pl-PL"/>
    </w:rPr>
  </w:style>
  <w:style w:type="paragraph" w:customStyle="1" w:styleId="xl109">
    <w:name w:val="xl109"/>
    <w:basedOn w:val="Normalny"/>
    <w:rsid w:val="008D6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10">
    <w:name w:val="xl110"/>
    <w:basedOn w:val="Normalny"/>
    <w:rsid w:val="008D6E99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20"/>
      <w:szCs w:val="20"/>
      <w:lang w:eastAsia="pl-PL"/>
    </w:rPr>
  </w:style>
  <w:style w:type="paragraph" w:customStyle="1" w:styleId="xl111">
    <w:name w:val="xl111"/>
    <w:basedOn w:val="Normalny"/>
    <w:rsid w:val="008D6E99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i/>
      <w:iCs/>
      <w:color w:val="000000"/>
      <w:sz w:val="20"/>
      <w:szCs w:val="20"/>
      <w:lang w:eastAsia="pl-PL"/>
    </w:rPr>
  </w:style>
  <w:style w:type="paragraph" w:customStyle="1" w:styleId="xl112">
    <w:name w:val="xl112"/>
    <w:basedOn w:val="Normalny"/>
    <w:rsid w:val="008D6E9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u w:val="single"/>
      <w:lang w:eastAsia="pl-PL"/>
    </w:rPr>
  </w:style>
  <w:style w:type="paragraph" w:customStyle="1" w:styleId="xl113">
    <w:name w:val="xl113"/>
    <w:basedOn w:val="Normalny"/>
    <w:rsid w:val="008D6E99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4">
    <w:name w:val="xl114"/>
    <w:basedOn w:val="Normalny"/>
    <w:rsid w:val="008D6E99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64BA2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1B3A7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6.gdynia.pl/" TargetMode="External"/><Relationship Id="rId13" Type="http://schemas.openxmlformats.org/officeDocument/2006/relationships/hyperlink" Target="mailto:kierownik@sp6.gdynia.p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iod.edu@gdyni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ierownik@sp6.gdynia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v.pl/web/e-dowod/podpis-osobisty" TargetMode="External"/><Relationship Id="rId10" Type="http://schemas.openxmlformats.org/officeDocument/2006/relationships/hyperlink" Target="https://ezamowienia.gov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bip.um.gdynia.pl/szkola-podstawowa-nr-6,490/szkola-podstawowa-nr-6,501635" TargetMode="External"/><Relationship Id="rId14" Type="http://schemas.openxmlformats.org/officeDocument/2006/relationships/hyperlink" Target="https://www.gov.pl/web/gov/podpisz-dokument-elektronicznie-wykorzystaj-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D6A26-A35F-4F0E-8E37-8EA810CD3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16</Pages>
  <Words>9087</Words>
  <Characters>54526</Characters>
  <Application>Microsoft Office Word</Application>
  <DocSecurity>0</DocSecurity>
  <Lines>454</Lines>
  <Paragraphs>126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Kamińska</dc:creator>
  <cp:keywords/>
  <dc:description/>
  <cp:lastModifiedBy>Małgorzata Kamińska</cp:lastModifiedBy>
  <cp:revision>6</cp:revision>
  <cp:lastPrinted>2025-02-10T12:22:00Z</cp:lastPrinted>
  <dcterms:created xsi:type="dcterms:W3CDTF">2026-01-19T14:34:00Z</dcterms:created>
  <dcterms:modified xsi:type="dcterms:W3CDTF">2026-01-24T08:50:00Z</dcterms:modified>
</cp:coreProperties>
</file>